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0C15F3" w14:textId="6A83637E" w:rsidR="00E6386D" w:rsidRPr="0031705C" w:rsidRDefault="009B5075" w:rsidP="009B5075">
      <w:pPr>
        <w:tabs>
          <w:tab w:val="left" w:pos="8520"/>
        </w:tabs>
        <w:spacing w:after="1200"/>
        <w:ind w:left="851"/>
        <w:rPr>
          <w:rFonts w:ascii="Helvetica" w:hAnsi="Helvetica"/>
          <w:color w:val="FFFFFF" w:themeColor="background1"/>
          <w:sz w:val="48"/>
        </w:rPr>
      </w:pPr>
      <w:r w:rsidRPr="0031705C">
        <w:rPr>
          <w:noProof/>
          <w:color w:val="FFFFFF" w:themeColor="background1"/>
        </w:rPr>
        <mc:AlternateContent>
          <mc:Choice Requires="wps">
            <w:drawing>
              <wp:anchor distT="0" distB="0" distL="114300" distR="114300" simplePos="0" relativeHeight="251659264" behindDoc="1" locked="0" layoutInCell="1" allowOverlap="1" wp14:anchorId="5B338B5A" wp14:editId="52CF96A2">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0</wp14:pctPosVOffset>
                    </wp:positionV>
                  </mc:Choice>
                  <mc:Fallback>
                    <wp:positionV relativeFrom="page">
                      <wp:posOffset>0</wp:posOffset>
                    </wp:positionV>
                  </mc:Fallback>
                </mc:AlternateContent>
                <wp:extent cx="10691495" cy="1259840"/>
                <wp:effectExtent l="0" t="0" r="1905" b="10160"/>
                <wp:wrapNone/>
                <wp:docPr id="36" name="Rektangel 36"/>
                <wp:cNvGraphicFramePr/>
                <a:graphic xmlns:a="http://schemas.openxmlformats.org/drawingml/2006/main">
                  <a:graphicData uri="http://schemas.microsoft.com/office/word/2010/wordprocessingShape">
                    <wps:wsp>
                      <wps:cNvSpPr/>
                      <wps:spPr>
                        <a:xfrm>
                          <a:off x="0" y="0"/>
                          <a:ext cx="10691495" cy="1259840"/>
                        </a:xfrm>
                        <a:prstGeom prst="rect">
                          <a:avLst/>
                        </a:prstGeom>
                        <a:solidFill>
                          <a:srgbClr val="D82B51"/>
                        </a:solid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topMargin">
                  <wp14:pctHeight>0</wp14:pctHeight>
                </wp14:sizeRelV>
              </wp:anchor>
            </w:drawing>
          </mc:Choice>
          <mc:Fallback>
            <w:pict>
              <v:rect id="Rektangel 36" o:spid="_x0000_s1026" style="position:absolute;margin-left:0;margin-top:0;width:841.85pt;height:99.2pt;z-index:-251657216;visibility:visible;mso-wrap-style:square;mso-width-percent:0;mso-height-percent:0;mso-left-percent:0;mso-top-percent:0;mso-wrap-distance-left:9pt;mso-wrap-distance-top:0;mso-wrap-distance-right:9pt;mso-wrap-distance-bottom:0;mso-position-horizontal-relative:page;mso-position-vertical-relative:page;mso-width-percent:0;mso-height-percent:0;mso-left-percent:0;mso-top-percent:0;mso-width-relative:page;mso-height-relative:top-margin-area;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" fillcolor="#d82b51" stroked="f">
                <v:textbox inset="0,,0"/>
                <w10:wrap anchorx="page" anchory="page"/>
              </v:rect>
            </w:pict>
          </mc:Fallback>
        </mc:AlternateContent>
      </w:r>
      <w:r w:rsidRPr="0031705C">
        <w:rPr>
          <w:noProof/>
          <w:color w:val="FFFFFF" w:themeColor="background1"/>
        </w:rPr>
        <mc:AlternateContent>
          <mc:Choice Requires="wps">
            <w:drawing>
              <wp:anchor distT="0" distB="0" distL="114300" distR="114300" simplePos="0" relativeHeight="251660288" behindDoc="1" locked="0" layoutInCell="1" allowOverlap="1" wp14:anchorId="39C1AF17" wp14:editId="00D2AA15">
                <wp:simplePos x="0" y="0"/>
                <wp:positionH relativeFrom="page">
                  <wp:posOffset>0</wp:posOffset>
                </wp:positionH>
                <wp:positionV relativeFrom="page">
                  <wp:posOffset>1332230</wp:posOffset>
                </wp:positionV>
                <wp:extent cx="10691495" cy="107950"/>
                <wp:effectExtent l="0" t="0" r="1905" b="0"/>
                <wp:wrapNone/>
                <wp:docPr id="37" name="Rektangel 37"/>
                <wp:cNvGraphicFramePr/>
                <a:graphic xmlns:a="http://schemas.openxmlformats.org/drawingml/2006/main">
                  <a:graphicData uri="http://schemas.microsoft.com/office/word/2010/wordprocessingShape">
                    <wps:wsp>
                      <wps:cNvSpPr/>
                      <wps:spPr>
                        <a:xfrm>
                          <a:off x="0" y="0"/>
                          <a:ext cx="10691495" cy="107950"/>
                        </a:xfrm>
                        <a:prstGeom prst="rect">
                          <a:avLst/>
                        </a:prstGeom>
                        <a:solidFill>
                          <a:srgbClr val="D82B51"/>
                        </a:solid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topMargin">
                  <wp14:pctHeight>0</wp14:pctHeight>
                </wp14:sizeRelV>
              </wp:anchor>
            </w:drawing>
          </mc:Choice>
          <mc:Fallback>
            <w:pict>
              <v:rect id="Rektangel 37" o:spid="_x0000_s1026" style="position:absolute;margin-left:0;margin-top:104.9pt;width:841.85pt;height: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top-margin-area;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" fillcolor="#d82b51" stroked="f">
                <w10:wrap anchorx="page" anchory="page"/>
              </v:rect>
            </w:pict>
          </mc:Fallback>
        </mc:AlternateContent>
      </w:r>
      <w:r w:rsidR="00AF2B12" w:rsidRPr="00157CBD">
        <w:rPr>
          <w:rFonts w:ascii="Helvetica" w:hAnsi="Helvetica" w:cs="Arial"/>
          <w:color w:val="FFFFFF" w:themeColor="background1"/>
          <w:sz w:val="50"/>
        </w:rPr>
        <w:t>Geometriska objekt och deras egenskaper</w:t>
      </w:r>
      <w:r w:rsidR="005436E1">
        <w:rPr>
          <w:rFonts w:ascii="Helvetica" w:hAnsi="Helvetica" w:cs="Arial"/>
          <w:color w:val="FFFFFF" w:themeColor="background1"/>
          <w:sz w:val="50"/>
        </w:rPr>
        <w:t xml:space="preserve"> </w:t>
      </w:r>
      <w:bookmarkStart w:id="0" w:name="_GoBack"/>
      <w:bookmarkEnd w:id="0"/>
    </w:p>
    <w:tbl>
      <w:tblPr>
        <w:tblStyle w:val="Tabellrutnt"/>
        <w:tblW w:w="14742" w:type="dxa"/>
        <w:tblInd w:w="96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50"/>
        <w:gridCol w:w="4946"/>
        <w:gridCol w:w="4946"/>
      </w:tblGrid>
      <w:tr w:rsidR="00897F96" w:rsidRPr="000064D6" w14:paraId="02B30621" w14:textId="77777777" w:rsidTr="00AF2B12">
        <w:tc>
          <w:tcPr>
            <w:tcW w:w="4850" w:type="dxa"/>
            <w:tcBorders>
              <w:top w:val="nil"/>
              <w:left w:val="nil"/>
              <w:bottom w:val="nil"/>
              <w:right w:val="nil"/>
            </w:tcBorders>
            <w:shd w:val="clear" w:color="auto" w:fill="FFFFFF" w:themeFill="background1"/>
          </w:tcPr>
          <w:p w14:paraId="769E6394" w14:textId="77777777" w:rsidR="00897F96" w:rsidRPr="000064D6" w:rsidRDefault="00897F96" w:rsidP="00897F96">
            <w:pPr>
              <w:spacing w:before="60" w:after="60"/>
              <w:ind w:left="709" w:hanging="709"/>
              <w:jc w:val="center"/>
              <w:rPr>
                <w:rFonts w:ascii="Helvetica" w:hAnsi="Helvetica" w:cs="Arial"/>
                <w:b/>
                <w:color w:val="000000" w:themeColor="text1"/>
                <w:sz w:val="20"/>
              </w:rPr>
            </w:pPr>
            <w:r w:rsidRPr="000064D6">
              <w:rPr>
                <w:rFonts w:ascii="Helvetica" w:hAnsi="Helvetica" w:cs="Arial"/>
                <w:b/>
                <w:color w:val="000000" w:themeColor="text1"/>
                <w:sz w:val="20"/>
              </w:rPr>
              <w:t>Åk 1-3</w:t>
            </w:r>
          </w:p>
        </w:tc>
        <w:tc>
          <w:tcPr>
            <w:tcW w:w="4946" w:type="dxa"/>
            <w:tcBorders>
              <w:top w:val="nil"/>
              <w:left w:val="nil"/>
              <w:bottom w:val="nil"/>
              <w:right w:val="nil"/>
            </w:tcBorders>
            <w:shd w:val="clear" w:color="auto" w:fill="FFFFFF" w:themeFill="background1"/>
          </w:tcPr>
          <w:p w14:paraId="355F1C34" w14:textId="77777777" w:rsidR="00897F96" w:rsidRPr="000064D6" w:rsidRDefault="00897F96" w:rsidP="00897F96">
            <w:pPr>
              <w:spacing w:before="60" w:after="60"/>
              <w:ind w:left="709" w:hanging="709"/>
              <w:jc w:val="center"/>
              <w:rPr>
                <w:rFonts w:ascii="Helvetica" w:hAnsi="Helvetica" w:cs="Arial"/>
                <w:b/>
                <w:color w:val="000000" w:themeColor="text1"/>
                <w:sz w:val="20"/>
              </w:rPr>
            </w:pPr>
            <w:r w:rsidRPr="000064D6">
              <w:rPr>
                <w:rFonts w:ascii="Helvetica" w:hAnsi="Helvetica" w:cs="Arial"/>
                <w:b/>
                <w:color w:val="000000" w:themeColor="text1"/>
                <w:sz w:val="20"/>
              </w:rPr>
              <w:t>Åk 4-6</w:t>
            </w:r>
          </w:p>
        </w:tc>
        <w:tc>
          <w:tcPr>
            <w:tcW w:w="4946" w:type="dxa"/>
            <w:tcBorders>
              <w:top w:val="nil"/>
              <w:left w:val="nil"/>
              <w:bottom w:val="nil"/>
              <w:right w:val="nil"/>
            </w:tcBorders>
            <w:shd w:val="clear" w:color="auto" w:fill="FFFFFF" w:themeFill="background1"/>
          </w:tcPr>
          <w:p w14:paraId="1CC9BF0D" w14:textId="77777777" w:rsidR="00897F96" w:rsidRPr="000064D6" w:rsidRDefault="00897F96" w:rsidP="00897F96">
            <w:pPr>
              <w:spacing w:before="60" w:after="60"/>
              <w:ind w:left="709" w:hanging="709"/>
              <w:jc w:val="center"/>
              <w:rPr>
                <w:rFonts w:ascii="Helvetica" w:hAnsi="Helvetica" w:cs="Arial"/>
                <w:b/>
                <w:color w:val="000000" w:themeColor="text1"/>
                <w:sz w:val="20"/>
              </w:rPr>
            </w:pPr>
            <w:r w:rsidRPr="000064D6">
              <w:rPr>
                <w:rFonts w:ascii="Helvetica" w:hAnsi="Helvetica" w:cs="Arial"/>
                <w:b/>
                <w:color w:val="000000" w:themeColor="text1"/>
                <w:sz w:val="20"/>
              </w:rPr>
              <w:t>Åk 7-9</w:t>
            </w:r>
          </w:p>
        </w:tc>
      </w:tr>
      <w:tr w:rsidR="00AF2B12" w:rsidRPr="005239D0" w14:paraId="04564007" w14:textId="77777777" w:rsidTr="00AF2B12">
        <w:tc>
          <w:tcPr>
            <w:tcW w:w="4850" w:type="dxa"/>
            <w:tcBorders>
              <w:top w:val="nil"/>
              <w:left w:val="nil"/>
              <w:bottom w:val="nil"/>
              <w:right w:val="single" w:sz="4" w:space="0" w:color="FFFFFF" w:themeColor="background1"/>
            </w:tcBorders>
            <w:shd w:val="clear" w:color="auto" w:fill="D82B51"/>
          </w:tcPr>
          <w:p w14:paraId="54F77767" w14:textId="6BE69A53" w:rsidR="00AF2B12" w:rsidRPr="005239D0" w:rsidRDefault="00371A8A"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7C43CB">
              <w:rPr>
                <w:rFonts w:ascii="Helvetica" w:hAnsi="Helvetica" w:cs="Arial"/>
                <w:color w:val="FFFFFF" w:themeColor="background1"/>
                <w:sz w:val="20"/>
              </w:rPr>
              <w:t>Grundläggande geometriska objekt, däribland punkter, linjer, sträckor, fyrhörningar, trianglar, cirklar, klot, koner, cylindrar och rätblock samt deras inbördes relationer. Grundläggande geometriska egenskaper hos dessa objekt.</w:t>
            </w:r>
          </w:p>
        </w:tc>
        <w:tc>
          <w:tcPr>
            <w:tcW w:w="4946" w:type="dxa"/>
            <w:tcBorders>
              <w:top w:val="nil"/>
              <w:left w:val="single" w:sz="4" w:space="0" w:color="FFFFFF" w:themeColor="background1"/>
              <w:bottom w:val="nil"/>
              <w:right w:val="single" w:sz="4" w:space="0" w:color="FFFFFF" w:themeColor="background1"/>
            </w:tcBorders>
            <w:shd w:val="clear" w:color="auto" w:fill="D82B51"/>
          </w:tcPr>
          <w:p w14:paraId="58C25080" w14:textId="08BB50AD" w:rsidR="00AF2B12" w:rsidRPr="005239D0" w:rsidRDefault="00371A8A"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7C43CB">
              <w:rPr>
                <w:rFonts w:ascii="Helvetica" w:hAnsi="Helvetica" w:cs="Arial"/>
                <w:color w:val="FFFFFF" w:themeColor="background1"/>
                <w:sz w:val="20"/>
              </w:rPr>
              <w:t>Grundläggande geometriska objekt däribland polygoner, cirklar, klot, koner, cylindrar, pyramider och rätblock samt deras inbördes relationer. Grundläggande geometriska egenskaper hos dessa objekt.</w:t>
            </w:r>
          </w:p>
        </w:tc>
        <w:tc>
          <w:tcPr>
            <w:tcW w:w="4946" w:type="dxa"/>
            <w:tcBorders>
              <w:top w:val="nil"/>
              <w:left w:val="single" w:sz="4" w:space="0" w:color="FFFFFF" w:themeColor="background1"/>
              <w:bottom w:val="nil"/>
              <w:right w:val="nil"/>
            </w:tcBorders>
            <w:shd w:val="clear" w:color="auto" w:fill="D82B51"/>
          </w:tcPr>
          <w:p w14:paraId="1078C625" w14:textId="1512AD54" w:rsidR="00AF2B12" w:rsidRPr="005239D0" w:rsidRDefault="00371A8A"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7C43CB">
              <w:rPr>
                <w:rFonts w:ascii="Helvetica" w:hAnsi="Helvetica" w:cs="Arial"/>
                <w:color w:val="FFFFFF" w:themeColor="background1"/>
                <w:sz w:val="20"/>
              </w:rPr>
              <w:t>Geometriska objekt och deras inbördes relationer. Geometriska egenskaper hos dessa objekt</w:t>
            </w:r>
          </w:p>
        </w:tc>
      </w:tr>
      <w:tr w:rsidR="00897F96" w:rsidRPr="00086D5F" w14:paraId="4F1FCA81" w14:textId="77777777" w:rsidTr="00AF2B12">
        <w:trPr>
          <w:trHeight w:val="454"/>
        </w:trPr>
        <w:tc>
          <w:tcPr>
            <w:tcW w:w="14742" w:type="dxa"/>
            <w:gridSpan w:val="3"/>
            <w:tcBorders>
              <w:top w:val="nil"/>
              <w:left w:val="nil"/>
              <w:bottom w:val="nil"/>
              <w:right w:val="nil"/>
            </w:tcBorders>
            <w:shd w:val="clear" w:color="auto" w:fill="FFD3D7"/>
          </w:tcPr>
          <w:p w14:paraId="7BE30410" w14:textId="08903700" w:rsidR="00897F96" w:rsidRPr="00086D5F" w:rsidRDefault="00897F96" w:rsidP="00897F96">
            <w:pPr>
              <w:tabs>
                <w:tab w:val="left" w:pos="13728"/>
              </w:tabs>
              <w:spacing w:before="100" w:after="60"/>
              <w:rPr>
                <w:rFonts w:ascii="Helvetica" w:hAnsi="Helvetica"/>
                <w:sz w:val="20"/>
              </w:rPr>
            </w:pPr>
            <w:r w:rsidRPr="00086D5F">
              <w:rPr>
                <w:rFonts w:ascii="Helvetica" w:hAnsi="Helvetica"/>
                <w:sz w:val="20"/>
              </w:rPr>
              <w:t xml:space="preserve">Bedömningen fokuserar </w:t>
            </w:r>
            <w:r w:rsidRPr="00086D5F">
              <w:rPr>
                <w:rFonts w:ascii="Helvetica" w:hAnsi="Helvetica"/>
                <w:b/>
                <w:sz w:val="20"/>
              </w:rPr>
              <w:t>i vilken grad</w:t>
            </w:r>
            <w:r w:rsidRPr="00086D5F">
              <w:rPr>
                <w:rFonts w:ascii="Helvetica" w:hAnsi="Helvetica"/>
                <w:sz w:val="20"/>
              </w:rPr>
              <w:t xml:space="preserve"> eleven visar, använder och uttrycker kunskaper om</w:t>
            </w:r>
            <w:r w:rsidR="00371A8A">
              <w:rPr>
                <w:rFonts w:ascii="Helvetica" w:hAnsi="Helvetica"/>
                <w:sz w:val="20"/>
              </w:rPr>
              <w:t>:</w:t>
            </w:r>
          </w:p>
        </w:tc>
      </w:tr>
      <w:tr w:rsidR="00AF2B12" w:rsidRPr="009E367A" w14:paraId="65367D2B" w14:textId="77777777" w:rsidTr="002F745D">
        <w:tc>
          <w:tcPr>
            <w:tcW w:w="4850" w:type="dxa"/>
            <w:tcBorders>
              <w:top w:val="nil"/>
              <w:left w:val="nil"/>
              <w:bottom w:val="nil"/>
              <w:right w:val="nil"/>
            </w:tcBorders>
          </w:tcPr>
          <w:p w14:paraId="581FD744" w14:textId="77777777" w:rsidR="00AF2B12" w:rsidRPr="00AF2B12" w:rsidRDefault="00AF2B12" w:rsidP="00AF2B12">
            <w:pPr>
              <w:pStyle w:val="Liststycke"/>
              <w:numPr>
                <w:ilvl w:val="0"/>
                <w:numId w:val="1"/>
              </w:numPr>
              <w:spacing w:after="0" w:line="280" w:lineRule="atLeast"/>
              <w:ind w:left="284" w:hanging="284"/>
              <w:rPr>
                <w:rFonts w:ascii="Helvetica" w:eastAsia="Times" w:hAnsi="Helvetica" w:cs="Times New Roman"/>
              </w:rPr>
            </w:pPr>
            <w:r w:rsidRPr="00AF2B12">
              <w:rPr>
                <w:rFonts w:ascii="Helvetica" w:eastAsia="Times" w:hAnsi="Helvetica" w:cs="Times New Roman"/>
              </w:rPr>
              <w:t>relationer mellan olika geometriska objekt</w:t>
            </w:r>
            <w:r w:rsidRPr="00AF2B12">
              <w:rPr>
                <w:rFonts w:ascii="Helvetica" w:eastAsia="Times" w:hAnsi="Helvetica" w:cs="Times New Roman"/>
              </w:rPr>
              <w:br/>
              <w:t>t ex mellan kvadrat och kub</w:t>
            </w:r>
          </w:p>
          <w:p w14:paraId="507EC295" w14:textId="5892235E" w:rsidR="00AF2B12" w:rsidRPr="00AF2B12" w:rsidRDefault="00AF2B12" w:rsidP="00AF2B12">
            <w:pPr>
              <w:pStyle w:val="Liststycke"/>
              <w:numPr>
                <w:ilvl w:val="0"/>
                <w:numId w:val="3"/>
              </w:numPr>
              <w:spacing w:after="0" w:line="240" w:lineRule="auto"/>
              <w:ind w:left="284" w:hanging="284"/>
              <w:rPr>
                <w:rFonts w:ascii="Helvetica" w:hAnsi="Helvetica" w:cs="Times New Roman"/>
              </w:rPr>
            </w:pPr>
            <w:r w:rsidRPr="00AF2B12">
              <w:rPr>
                <w:rFonts w:ascii="Helvetica" w:eastAsia="Times New Roman" w:hAnsi="Helvetica" w:cs="Times New Roman"/>
                <w:lang w:eastAsia="sv-SE"/>
              </w:rPr>
              <w:t>att en kvadrat är en kvadrat även om den har vridits 45 grader</w:t>
            </w:r>
          </w:p>
        </w:tc>
        <w:tc>
          <w:tcPr>
            <w:tcW w:w="4946" w:type="dxa"/>
            <w:tcBorders>
              <w:top w:val="nil"/>
              <w:left w:val="nil"/>
              <w:bottom w:val="nil"/>
              <w:right w:val="nil"/>
            </w:tcBorders>
            <w:shd w:val="clear" w:color="auto" w:fill="E7E7E7"/>
          </w:tcPr>
          <w:p w14:paraId="0206A72F" w14:textId="77777777" w:rsidR="00AF2B12" w:rsidRPr="00AF2B12" w:rsidRDefault="00AF2B12" w:rsidP="00AF2B12">
            <w:pPr>
              <w:pStyle w:val="Liststycke"/>
              <w:numPr>
                <w:ilvl w:val="0"/>
                <w:numId w:val="1"/>
              </w:numPr>
              <w:spacing w:after="0" w:line="280" w:lineRule="atLeast"/>
              <w:ind w:left="284" w:hanging="284"/>
              <w:rPr>
                <w:rFonts w:ascii="Helvetica" w:eastAsia="Times" w:hAnsi="Helvetica" w:cs="Times New Roman"/>
              </w:rPr>
            </w:pPr>
            <w:r w:rsidRPr="00AF2B12">
              <w:rPr>
                <w:rFonts w:ascii="Helvetica" w:eastAsia="Times" w:hAnsi="Helvetica" w:cs="Times New Roman"/>
              </w:rPr>
              <w:t xml:space="preserve">relationer mellan olika geometriska objekt </w:t>
            </w:r>
            <w:r w:rsidRPr="00AF2B12">
              <w:rPr>
                <w:rFonts w:ascii="Helvetica" w:eastAsia="Times" w:hAnsi="Helvetica" w:cs="Times New Roman"/>
              </w:rPr>
              <w:br/>
              <w:t>t ex mellan kvadrat, rektangel och romb</w:t>
            </w:r>
          </w:p>
          <w:p w14:paraId="7E5CC70D" w14:textId="77777777" w:rsidR="00AF2B12" w:rsidRDefault="00AF2B12" w:rsidP="00AF2B12">
            <w:pPr>
              <w:numPr>
                <w:ilvl w:val="0"/>
                <w:numId w:val="1"/>
              </w:numPr>
              <w:ind w:left="284" w:hanging="284"/>
              <w:contextualSpacing/>
              <w:rPr>
                <w:rFonts w:ascii="Helvetica" w:hAnsi="Helvetica"/>
                <w:sz w:val="22"/>
                <w:szCs w:val="22"/>
              </w:rPr>
            </w:pPr>
            <w:r w:rsidRPr="00AF2B12">
              <w:rPr>
                <w:rFonts w:ascii="Helvetica" w:hAnsi="Helvetica"/>
                <w:sz w:val="22"/>
                <w:szCs w:val="22"/>
              </w:rPr>
              <w:t>kongruenta figurer t ex att en likbent triangel fortfarande är en likbent triangel med samma egenskaper även om den vridits 180 grader</w:t>
            </w:r>
          </w:p>
          <w:p w14:paraId="008FD239" w14:textId="484D4305" w:rsidR="00AF2B12" w:rsidRPr="00AF2B12" w:rsidRDefault="00AF2B12" w:rsidP="00AF2B12">
            <w:pPr>
              <w:numPr>
                <w:ilvl w:val="0"/>
                <w:numId w:val="1"/>
              </w:numPr>
              <w:ind w:left="284" w:hanging="284"/>
              <w:contextualSpacing/>
              <w:rPr>
                <w:rFonts w:ascii="Helvetica" w:hAnsi="Helvetica"/>
                <w:sz w:val="22"/>
                <w:szCs w:val="22"/>
              </w:rPr>
            </w:pPr>
            <w:r w:rsidRPr="00AF2B12">
              <w:rPr>
                <w:rFonts w:ascii="Helvetica" w:hAnsi="Helvetica"/>
                <w:sz w:val="22"/>
                <w:szCs w:val="22"/>
              </w:rPr>
              <w:t>att tredimensionella objekt består av tvådimensionella figurer t ex att kuben består av sex kvadrater</w:t>
            </w:r>
          </w:p>
        </w:tc>
        <w:tc>
          <w:tcPr>
            <w:tcW w:w="4946" w:type="dxa"/>
            <w:tcBorders>
              <w:top w:val="nil"/>
              <w:left w:val="nil"/>
              <w:bottom w:val="nil"/>
              <w:right w:val="nil"/>
            </w:tcBorders>
          </w:tcPr>
          <w:p w14:paraId="3F9C2B50" w14:textId="67E956A3" w:rsidR="00AF2B12" w:rsidRPr="00AF2B12" w:rsidRDefault="00AF2B12" w:rsidP="00AF2B12">
            <w:pPr>
              <w:numPr>
                <w:ilvl w:val="0"/>
                <w:numId w:val="2"/>
              </w:numPr>
              <w:ind w:left="284" w:hanging="284"/>
              <w:contextualSpacing/>
              <w:rPr>
                <w:rFonts w:ascii="Helvetica" w:hAnsi="Helvetica"/>
                <w:sz w:val="22"/>
                <w:szCs w:val="22"/>
              </w:rPr>
            </w:pPr>
            <w:r w:rsidRPr="00AF2B12">
              <w:rPr>
                <w:rFonts w:ascii="Helvetica" w:hAnsi="Helvetica"/>
                <w:sz w:val="22"/>
                <w:szCs w:val="22"/>
              </w:rPr>
              <w:t xml:space="preserve">relationer mellan olika geometriska objekt </w:t>
            </w:r>
            <w:r w:rsidRPr="00AF2B12">
              <w:rPr>
                <w:rFonts w:ascii="Helvetica" w:hAnsi="Helvetica"/>
                <w:sz w:val="22"/>
                <w:szCs w:val="22"/>
              </w:rPr>
              <w:br/>
              <w:t xml:space="preserve">t ex att arean av en triangel är hälften av arean av en rektangel om bas och höjd är lika eller att volymen av en pyramid är en tredjedel av volymen av motsvarande rätblock om basytans area och höjd är lika </w:t>
            </w:r>
          </w:p>
        </w:tc>
      </w:tr>
      <w:tr w:rsidR="00AF2B12" w:rsidRPr="00086D5F" w14:paraId="45A9C9A4" w14:textId="77777777" w:rsidTr="00AF2B12">
        <w:trPr>
          <w:trHeight w:val="454"/>
        </w:trPr>
        <w:tc>
          <w:tcPr>
            <w:tcW w:w="14742" w:type="dxa"/>
            <w:gridSpan w:val="3"/>
            <w:tcBorders>
              <w:top w:val="nil"/>
              <w:left w:val="nil"/>
              <w:bottom w:val="nil"/>
              <w:right w:val="nil"/>
            </w:tcBorders>
            <w:shd w:val="clear" w:color="auto" w:fill="FFD3D7"/>
          </w:tcPr>
          <w:p w14:paraId="766CC40B" w14:textId="1F9AB96B" w:rsidR="00AF2B12" w:rsidRPr="00AF2B12" w:rsidRDefault="00AF2B12" w:rsidP="00AF2B12">
            <w:pPr>
              <w:tabs>
                <w:tab w:val="left" w:pos="10368"/>
              </w:tabs>
              <w:spacing w:before="100" w:after="60"/>
              <w:ind w:left="284" w:hanging="284"/>
              <w:rPr>
                <w:rFonts w:ascii="Helvetica" w:hAnsi="Helvetica"/>
                <w:sz w:val="20"/>
                <w:szCs w:val="20"/>
              </w:rPr>
            </w:pPr>
            <w:r w:rsidRPr="00AF2B12">
              <w:rPr>
                <w:rFonts w:ascii="Helvetica" w:hAnsi="Helvetica"/>
                <w:sz w:val="20"/>
                <w:szCs w:val="20"/>
              </w:rPr>
              <w:t xml:space="preserve">Bedömningen fokuserar även </w:t>
            </w:r>
            <w:r w:rsidRPr="00AF2B12">
              <w:rPr>
                <w:rFonts w:ascii="Helvetica" w:hAnsi="Helvetica"/>
                <w:b/>
                <w:sz w:val="20"/>
                <w:szCs w:val="20"/>
              </w:rPr>
              <w:t xml:space="preserve">hur väl </w:t>
            </w:r>
            <w:r w:rsidRPr="00371A8A">
              <w:rPr>
                <w:rFonts w:ascii="Helvetica" w:hAnsi="Helvetica"/>
                <w:sz w:val="20"/>
                <w:szCs w:val="20"/>
              </w:rPr>
              <w:t>eleven</w:t>
            </w:r>
            <w:r w:rsidR="00371A8A">
              <w:rPr>
                <w:rFonts w:ascii="Helvetica" w:hAnsi="Helvetica"/>
                <w:sz w:val="20"/>
                <w:szCs w:val="20"/>
              </w:rPr>
              <w:t>:</w:t>
            </w:r>
          </w:p>
        </w:tc>
      </w:tr>
      <w:tr w:rsidR="00AF2B12" w:rsidRPr="005239D0" w14:paraId="006DBD3C" w14:textId="77777777" w:rsidTr="002F745D">
        <w:tc>
          <w:tcPr>
            <w:tcW w:w="4850" w:type="dxa"/>
            <w:tcBorders>
              <w:top w:val="nil"/>
              <w:left w:val="nil"/>
              <w:bottom w:val="single" w:sz="4" w:space="0" w:color="A18C87"/>
              <w:right w:val="nil"/>
            </w:tcBorders>
          </w:tcPr>
          <w:p w14:paraId="7393A8D1" w14:textId="77777777" w:rsidR="00AF2B12" w:rsidRPr="00AF2B12" w:rsidRDefault="00AF2B12" w:rsidP="00AF2B12">
            <w:pPr>
              <w:pStyle w:val="Liststycke"/>
              <w:numPr>
                <w:ilvl w:val="0"/>
                <w:numId w:val="1"/>
              </w:numPr>
              <w:spacing w:after="0" w:line="280" w:lineRule="atLeast"/>
              <w:ind w:left="284" w:hanging="284"/>
              <w:rPr>
                <w:rFonts w:ascii="Helvetica" w:eastAsia="Times" w:hAnsi="Helvetica" w:cs="Times New Roman"/>
              </w:rPr>
            </w:pPr>
            <w:r w:rsidRPr="00AF2B12">
              <w:rPr>
                <w:rFonts w:ascii="Helvetica" w:eastAsia="Times" w:hAnsi="Helvetica" w:cs="Times New Roman"/>
              </w:rPr>
              <w:t>känner igen, namnger och beskriver några geometriska objekt t ex triangel, fyrhörning, kub</w:t>
            </w:r>
          </w:p>
          <w:p w14:paraId="02C0448E" w14:textId="77777777" w:rsidR="00AF2B12" w:rsidRPr="00AF2B12" w:rsidRDefault="00AF2B12" w:rsidP="00AF2B12">
            <w:pPr>
              <w:numPr>
                <w:ilvl w:val="0"/>
                <w:numId w:val="1"/>
              </w:numPr>
              <w:spacing w:line="280" w:lineRule="atLeast"/>
              <w:ind w:left="284" w:hanging="284"/>
              <w:contextualSpacing/>
              <w:rPr>
                <w:rFonts w:ascii="Helvetica" w:eastAsia="Times" w:hAnsi="Helvetica"/>
                <w:sz w:val="22"/>
                <w:szCs w:val="22"/>
              </w:rPr>
            </w:pPr>
            <w:r w:rsidRPr="00AF2B12">
              <w:rPr>
                <w:rFonts w:ascii="Helvetica" w:eastAsia="Times" w:hAnsi="Helvetica"/>
                <w:sz w:val="22"/>
                <w:szCs w:val="22"/>
              </w:rPr>
              <w:t xml:space="preserve">använder lämpliga ord som t ex hörn och sida vid beskrivningar av geometriska objekt </w:t>
            </w:r>
          </w:p>
          <w:p w14:paraId="25129AFC" w14:textId="77777777" w:rsidR="00AF2B12" w:rsidRPr="00AF2B12" w:rsidRDefault="00AF2B12" w:rsidP="00AF2B12">
            <w:pPr>
              <w:pStyle w:val="Liststycke"/>
              <w:keepNext/>
              <w:numPr>
                <w:ilvl w:val="0"/>
                <w:numId w:val="1"/>
              </w:numPr>
              <w:spacing w:after="0" w:line="280" w:lineRule="atLeast"/>
              <w:ind w:left="284" w:hanging="284"/>
              <w:outlineLvl w:val="1"/>
              <w:rPr>
                <w:rFonts w:ascii="Helvetica" w:hAnsi="Helvetica" w:cs="Times New Roman"/>
                <w:b/>
              </w:rPr>
            </w:pPr>
            <w:r w:rsidRPr="00AF2B12">
              <w:rPr>
                <w:rFonts w:ascii="Helvetica" w:eastAsia="Times" w:hAnsi="Helvetica" w:cs="Times New Roman"/>
              </w:rPr>
              <w:t>jämför och sorterar geometriska objekt efter storlek, form och andra egenskaper</w:t>
            </w:r>
          </w:p>
          <w:p w14:paraId="55D06D25" w14:textId="77777777" w:rsidR="00AF2B12" w:rsidRPr="00AF2B12" w:rsidRDefault="00AF2B12" w:rsidP="00AF2B12">
            <w:pPr>
              <w:pStyle w:val="Liststycke"/>
              <w:keepNext/>
              <w:numPr>
                <w:ilvl w:val="0"/>
                <w:numId w:val="1"/>
              </w:numPr>
              <w:spacing w:after="0" w:line="280" w:lineRule="atLeast"/>
              <w:ind w:left="284" w:hanging="284"/>
              <w:outlineLvl w:val="1"/>
              <w:rPr>
                <w:rFonts w:ascii="Helvetica" w:hAnsi="Helvetica" w:cs="Times New Roman"/>
              </w:rPr>
            </w:pPr>
            <w:r w:rsidRPr="00AF2B12">
              <w:rPr>
                <w:rFonts w:ascii="Helvetica" w:hAnsi="Helvetica" w:cs="Times New Roman"/>
              </w:rPr>
              <w:t>sorterar geometriska objekt utifrån likheter och skillnader</w:t>
            </w:r>
          </w:p>
          <w:p w14:paraId="03B35483" w14:textId="77777777" w:rsidR="00AF2B12" w:rsidRPr="005B2CF7"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color w:val="000000" w:themeColor="text1"/>
              </w:rPr>
              <w:t xml:space="preserve">beskriver geometriska objekt på olika sätt </w:t>
            </w:r>
            <w:r w:rsidR="00956DC9">
              <w:rPr>
                <w:rFonts w:ascii="Helvetica" w:hAnsi="Helvetica" w:cs="Times New Roman"/>
                <w:color w:val="000000" w:themeColor="text1"/>
              </w:rPr>
              <w:br/>
            </w:r>
            <w:r w:rsidRPr="00AF2B12">
              <w:rPr>
                <w:rFonts w:ascii="Helvetica" w:hAnsi="Helvetica" w:cs="Times New Roman"/>
                <w:color w:val="000000" w:themeColor="text1"/>
              </w:rPr>
              <w:t xml:space="preserve">t ex i handling, med konkret material, bilder </w:t>
            </w:r>
            <w:r w:rsidR="00956DC9">
              <w:rPr>
                <w:rFonts w:ascii="Helvetica" w:hAnsi="Helvetica" w:cs="Times New Roman"/>
                <w:color w:val="000000" w:themeColor="text1"/>
              </w:rPr>
              <w:t>och/</w:t>
            </w:r>
            <w:r w:rsidRPr="00AF2B12">
              <w:rPr>
                <w:rFonts w:ascii="Helvetica" w:hAnsi="Helvetica" w:cs="Times New Roman"/>
                <w:color w:val="000000" w:themeColor="text1"/>
              </w:rPr>
              <w:t>eller ord</w:t>
            </w:r>
          </w:p>
          <w:p w14:paraId="484FAB64" w14:textId="3A12404C" w:rsidR="005B2CF7" w:rsidRPr="00AF2B12" w:rsidRDefault="005B2CF7" w:rsidP="00AF2B12">
            <w:pPr>
              <w:pStyle w:val="Liststycke"/>
              <w:numPr>
                <w:ilvl w:val="0"/>
                <w:numId w:val="1"/>
              </w:numPr>
              <w:spacing w:after="0" w:line="240" w:lineRule="auto"/>
              <w:ind w:left="284" w:hanging="284"/>
              <w:rPr>
                <w:rFonts w:ascii="Helvetica" w:hAnsi="Helvetica" w:cs="Times New Roman"/>
              </w:rPr>
            </w:pPr>
            <w:r w:rsidRPr="005B2CF7">
              <w:rPr>
                <w:rFonts w:ascii="Helvetica" w:hAnsi="Helvetica" w:cs="Times New Roman"/>
              </w:rPr>
              <w:lastRenderedPageBreak/>
              <w:t>ställer och besvarar frågor om grundläggande egenskaper hos geometriska objekt</w:t>
            </w:r>
          </w:p>
        </w:tc>
        <w:tc>
          <w:tcPr>
            <w:tcW w:w="4946" w:type="dxa"/>
            <w:tcBorders>
              <w:top w:val="nil"/>
              <w:left w:val="nil"/>
              <w:bottom w:val="single" w:sz="4" w:space="0" w:color="A18C87"/>
              <w:right w:val="nil"/>
            </w:tcBorders>
            <w:shd w:val="clear" w:color="auto" w:fill="E7E7E7"/>
          </w:tcPr>
          <w:p w14:paraId="2114304E" w14:textId="77777777" w:rsidR="00AF2B12" w:rsidRPr="00AF2B12" w:rsidRDefault="00AF2B12" w:rsidP="00AF2B12">
            <w:pPr>
              <w:numPr>
                <w:ilvl w:val="0"/>
                <w:numId w:val="1"/>
              </w:numPr>
              <w:spacing w:after="100" w:line="280" w:lineRule="atLeast"/>
              <w:ind w:left="284" w:hanging="284"/>
              <w:contextualSpacing/>
              <w:rPr>
                <w:rFonts w:ascii="Helvetica" w:eastAsia="Times" w:hAnsi="Helvetica"/>
                <w:sz w:val="22"/>
                <w:szCs w:val="22"/>
              </w:rPr>
            </w:pPr>
            <w:r w:rsidRPr="00AF2B12">
              <w:rPr>
                <w:rFonts w:ascii="Helvetica" w:eastAsia="Times" w:hAnsi="Helvetica"/>
                <w:sz w:val="22"/>
                <w:szCs w:val="22"/>
              </w:rPr>
              <w:lastRenderedPageBreak/>
              <w:t>känner igen, namnger och beskriver egenskaper hos både tvådimensionella och tredimensionella geometriska objekt t ex romb, kub, cylinder</w:t>
            </w:r>
          </w:p>
          <w:p w14:paraId="1E8DEA25" w14:textId="77777777" w:rsidR="00AF2B12" w:rsidRPr="00AF2B12" w:rsidRDefault="00AF2B12" w:rsidP="00AF2B12">
            <w:pPr>
              <w:numPr>
                <w:ilvl w:val="0"/>
                <w:numId w:val="1"/>
              </w:numPr>
              <w:spacing w:after="100" w:line="280" w:lineRule="atLeast"/>
              <w:ind w:left="284" w:hanging="284"/>
              <w:contextualSpacing/>
              <w:rPr>
                <w:rFonts w:ascii="Helvetica" w:eastAsia="Times" w:hAnsi="Helvetica"/>
                <w:sz w:val="22"/>
                <w:szCs w:val="22"/>
              </w:rPr>
            </w:pPr>
            <w:r w:rsidRPr="00AF2B12">
              <w:rPr>
                <w:rFonts w:ascii="Helvetica" w:eastAsia="Times" w:hAnsi="Helvetica"/>
                <w:sz w:val="22"/>
                <w:szCs w:val="22"/>
              </w:rPr>
              <w:t xml:space="preserve">använder lämpliga ord som t ex kant, hörn och höjd vid beskrivningar av geometriska objekt </w:t>
            </w:r>
          </w:p>
          <w:p w14:paraId="455C3DB2" w14:textId="77777777" w:rsidR="00AF2B12" w:rsidRPr="00AF2B12" w:rsidRDefault="00AF2B12" w:rsidP="00AF2B12">
            <w:pPr>
              <w:numPr>
                <w:ilvl w:val="0"/>
                <w:numId w:val="1"/>
              </w:numPr>
              <w:spacing w:after="100" w:line="280" w:lineRule="atLeast"/>
              <w:ind w:left="284" w:hanging="284"/>
              <w:contextualSpacing/>
              <w:rPr>
                <w:rFonts w:ascii="Helvetica" w:eastAsia="Times" w:hAnsi="Helvetica"/>
                <w:sz w:val="22"/>
                <w:szCs w:val="22"/>
              </w:rPr>
            </w:pPr>
            <w:r w:rsidRPr="00AF2B12">
              <w:rPr>
                <w:rFonts w:ascii="Helvetica" w:eastAsia="Times" w:hAnsi="Helvetica"/>
                <w:sz w:val="22"/>
                <w:szCs w:val="22"/>
              </w:rPr>
              <w:t>jämför och sorterar geometriska objekt efter egenskaper som form, vinklar och dimensioner</w:t>
            </w:r>
          </w:p>
          <w:p w14:paraId="7EB7AE9A" w14:textId="77777777" w:rsidR="00AF2B12" w:rsidRPr="00AF2B12" w:rsidRDefault="00AF2B12" w:rsidP="00AF2B12">
            <w:pPr>
              <w:numPr>
                <w:ilvl w:val="0"/>
                <w:numId w:val="1"/>
              </w:numPr>
              <w:ind w:left="284" w:hanging="284"/>
              <w:contextualSpacing/>
              <w:rPr>
                <w:rFonts w:ascii="Helvetica" w:hAnsi="Helvetica"/>
                <w:sz w:val="22"/>
                <w:szCs w:val="22"/>
              </w:rPr>
            </w:pPr>
            <w:r w:rsidRPr="00AF2B12">
              <w:rPr>
                <w:rFonts w:ascii="Helvetica" w:hAnsi="Helvetica"/>
                <w:sz w:val="22"/>
                <w:szCs w:val="22"/>
              </w:rPr>
              <w:t xml:space="preserve">skiljer på olika typer av fyrhörningar och trianglar t ex rätvinklig, likbent och liksidig </w:t>
            </w:r>
            <w:r w:rsidRPr="00AF2B12">
              <w:rPr>
                <w:rFonts w:ascii="Helvetica" w:hAnsi="Helvetica"/>
                <w:sz w:val="22"/>
                <w:szCs w:val="22"/>
              </w:rPr>
              <w:lastRenderedPageBreak/>
              <w:t>triangel</w:t>
            </w:r>
          </w:p>
          <w:p w14:paraId="43455CD0" w14:textId="77777777" w:rsidR="00AF2B12" w:rsidRPr="005B2CF7" w:rsidRDefault="00AF2B12" w:rsidP="00AF2B12">
            <w:pPr>
              <w:pStyle w:val="Liststycke"/>
              <w:numPr>
                <w:ilvl w:val="0"/>
                <w:numId w:val="4"/>
              </w:numPr>
              <w:spacing w:after="0" w:line="240" w:lineRule="auto"/>
              <w:ind w:left="284" w:hanging="284"/>
              <w:rPr>
                <w:rFonts w:ascii="Helvetica" w:hAnsi="Helvetica" w:cs="Times New Roman"/>
                <w:color w:val="000000" w:themeColor="text1"/>
              </w:rPr>
            </w:pPr>
            <w:r w:rsidRPr="00AF2B12">
              <w:rPr>
                <w:rFonts w:ascii="Helvetica" w:hAnsi="Helvetica" w:cs="Times New Roman"/>
                <w:color w:val="000000" w:themeColor="text1"/>
              </w:rPr>
              <w:t xml:space="preserve">beskriver geometriska objekt på olika sätt t ex med bilder, ord eller figurer och växlar </w:t>
            </w:r>
            <w:r w:rsidRPr="005B2CF7">
              <w:rPr>
                <w:rFonts w:ascii="Helvetica" w:hAnsi="Helvetica" w:cs="Times New Roman"/>
                <w:color w:val="000000" w:themeColor="text1"/>
              </w:rPr>
              <w:t>mellan dessa</w:t>
            </w:r>
          </w:p>
          <w:p w14:paraId="52999944" w14:textId="2C30D9FD" w:rsidR="005B2CF7" w:rsidRPr="00AF2B12" w:rsidRDefault="005B2CF7" w:rsidP="00AF2B12">
            <w:pPr>
              <w:pStyle w:val="Liststycke"/>
              <w:numPr>
                <w:ilvl w:val="0"/>
                <w:numId w:val="4"/>
              </w:numPr>
              <w:spacing w:after="0" w:line="240" w:lineRule="auto"/>
              <w:ind w:left="284" w:hanging="284"/>
              <w:rPr>
                <w:rFonts w:ascii="Helvetica" w:hAnsi="Helvetica" w:cs="Times New Roman"/>
                <w:color w:val="1F497D" w:themeColor="text2"/>
              </w:rPr>
            </w:pPr>
            <w:r w:rsidRPr="005B2CF7">
              <w:rPr>
                <w:rFonts w:ascii="Helvetica" w:hAnsi="Helvetica" w:cs="Times New Roman"/>
                <w:color w:val="000000" w:themeColor="text1"/>
              </w:rPr>
              <w:t>ställer frågor, framför och bemöter matematiska resonemang om grundläggande egenskaper hos geometriska objekt</w:t>
            </w:r>
          </w:p>
        </w:tc>
        <w:tc>
          <w:tcPr>
            <w:tcW w:w="4946" w:type="dxa"/>
            <w:tcBorders>
              <w:top w:val="nil"/>
              <w:left w:val="nil"/>
              <w:bottom w:val="single" w:sz="4" w:space="0" w:color="A18C87"/>
              <w:right w:val="nil"/>
            </w:tcBorders>
          </w:tcPr>
          <w:p w14:paraId="5CA56E6D" w14:textId="77777777" w:rsidR="00AF2B12" w:rsidRPr="00AF2B12" w:rsidRDefault="00AF2B12" w:rsidP="00AF2B12">
            <w:pPr>
              <w:numPr>
                <w:ilvl w:val="0"/>
                <w:numId w:val="2"/>
              </w:numPr>
              <w:spacing w:after="100" w:line="280" w:lineRule="atLeast"/>
              <w:ind w:left="284" w:hanging="284"/>
              <w:contextualSpacing/>
              <w:rPr>
                <w:rFonts w:ascii="Helvetica" w:eastAsia="Times" w:hAnsi="Helvetica"/>
                <w:sz w:val="22"/>
                <w:szCs w:val="22"/>
              </w:rPr>
            </w:pPr>
            <w:r w:rsidRPr="00AF2B12">
              <w:rPr>
                <w:rFonts w:ascii="Helvetica" w:eastAsia="Times" w:hAnsi="Helvetica"/>
                <w:sz w:val="22"/>
                <w:szCs w:val="22"/>
              </w:rPr>
              <w:lastRenderedPageBreak/>
              <w:t>känner igen, namnger och beskriver egenskaper hos både tvådimensionella och tredimensionella geometriska objekt t ex parallellogram, kon, pyramid</w:t>
            </w:r>
          </w:p>
          <w:p w14:paraId="518A395E" w14:textId="77777777" w:rsidR="00AF2B12" w:rsidRPr="00AF2B12" w:rsidRDefault="00AF2B12" w:rsidP="00AF2B12">
            <w:pPr>
              <w:numPr>
                <w:ilvl w:val="0"/>
                <w:numId w:val="2"/>
              </w:numPr>
              <w:spacing w:line="280" w:lineRule="atLeast"/>
              <w:ind w:left="284" w:hanging="284"/>
              <w:contextualSpacing/>
              <w:rPr>
                <w:rFonts w:ascii="Helvetica" w:eastAsia="Times" w:hAnsi="Helvetica"/>
                <w:sz w:val="22"/>
                <w:szCs w:val="22"/>
              </w:rPr>
            </w:pPr>
            <w:r w:rsidRPr="00AF2B12">
              <w:rPr>
                <w:rFonts w:ascii="Helvetica" w:eastAsia="Times" w:hAnsi="Helvetica"/>
                <w:sz w:val="22"/>
                <w:szCs w:val="22"/>
              </w:rPr>
              <w:t xml:space="preserve">använder lämpliga ord som t ex parallell, diagonal, regelbunden vid beskrivningar av geometriska objekt </w:t>
            </w:r>
          </w:p>
          <w:p w14:paraId="3EC7A8F6" w14:textId="5A9A8F8B" w:rsidR="00AF2B12" w:rsidRPr="00AF2B12" w:rsidRDefault="00AF2B12" w:rsidP="00AF2B12">
            <w:pPr>
              <w:numPr>
                <w:ilvl w:val="0"/>
                <w:numId w:val="2"/>
              </w:numPr>
              <w:ind w:left="284" w:hanging="284"/>
              <w:contextualSpacing/>
              <w:rPr>
                <w:rFonts w:ascii="Helvetica" w:hAnsi="Helvetica"/>
                <w:sz w:val="22"/>
                <w:szCs w:val="22"/>
              </w:rPr>
            </w:pPr>
            <w:r w:rsidRPr="00AF2B12">
              <w:rPr>
                <w:rFonts w:ascii="Helvetica" w:hAnsi="Helvetica"/>
                <w:sz w:val="22"/>
                <w:szCs w:val="22"/>
              </w:rPr>
              <w:t>jämför och sorterar geometriska objekt efter egenskaper som form, regelbundenhet, vinklar och dimension</w:t>
            </w:r>
          </w:p>
          <w:p w14:paraId="2AA5BD3F" w14:textId="77777777" w:rsidR="00AF2B12" w:rsidRDefault="00AF2B12" w:rsidP="00AF2B12">
            <w:pPr>
              <w:pStyle w:val="Liststycke"/>
              <w:numPr>
                <w:ilvl w:val="0"/>
                <w:numId w:val="5"/>
              </w:numPr>
              <w:spacing w:after="0" w:line="240" w:lineRule="auto"/>
              <w:ind w:left="284" w:hanging="284"/>
              <w:rPr>
                <w:rFonts w:ascii="Helvetica" w:hAnsi="Helvetica" w:cs="Times New Roman"/>
              </w:rPr>
            </w:pPr>
            <w:r w:rsidRPr="00AF2B12">
              <w:rPr>
                <w:rFonts w:ascii="Helvetica" w:hAnsi="Helvetica" w:cs="Times New Roman"/>
                <w:color w:val="000000" w:themeColor="text1"/>
              </w:rPr>
              <w:t>beskriver geometriska objekt på olika sätt t ex med bilder, ord eller figurer</w:t>
            </w:r>
            <w:r w:rsidRPr="00AF2B12">
              <w:rPr>
                <w:rFonts w:ascii="Helvetica" w:hAnsi="Helvetica" w:cs="Times New Roman"/>
              </w:rPr>
              <w:t xml:space="preserve"> och växlar </w:t>
            </w:r>
            <w:r w:rsidRPr="00AF2B12">
              <w:rPr>
                <w:rFonts w:ascii="Helvetica" w:hAnsi="Helvetica" w:cs="Times New Roman"/>
              </w:rPr>
              <w:lastRenderedPageBreak/>
              <w:t>mellan dessa</w:t>
            </w:r>
          </w:p>
          <w:p w14:paraId="3E3488B8" w14:textId="19C03C96" w:rsidR="005B2CF7" w:rsidRPr="00AF2B12" w:rsidRDefault="005B2CF7" w:rsidP="00AF2B12">
            <w:pPr>
              <w:pStyle w:val="Liststycke"/>
              <w:numPr>
                <w:ilvl w:val="0"/>
                <w:numId w:val="5"/>
              </w:numPr>
              <w:spacing w:after="0" w:line="240" w:lineRule="auto"/>
              <w:ind w:left="284" w:hanging="284"/>
              <w:rPr>
                <w:rFonts w:ascii="Helvetica" w:hAnsi="Helvetica" w:cs="Times New Roman"/>
              </w:rPr>
            </w:pPr>
            <w:r w:rsidRPr="005B2CF7">
              <w:rPr>
                <w:rFonts w:ascii="Helvetica" w:hAnsi="Helvetica" w:cs="Times New Roman"/>
              </w:rPr>
              <w:t>följer framför och bemöter matematiska resonemang om egenskaper hos geometriska objekt</w:t>
            </w:r>
          </w:p>
        </w:tc>
      </w:tr>
    </w:tbl>
    <w:p w14:paraId="56E0515E" w14:textId="6E20D4AD" w:rsidR="001B3CD0" w:rsidRDefault="001B3CD0" w:rsidP="00897F96">
      <w:pPr>
        <w:tabs>
          <w:tab w:val="left" w:pos="8520"/>
        </w:tabs>
        <w:ind w:left="851"/>
        <w:rPr>
          <w:rFonts w:ascii="Helvetica" w:hAnsi="Helvetica"/>
          <w:b/>
          <w:color w:val="000000" w:themeColor="text1"/>
          <w:sz w:val="48"/>
        </w:rPr>
      </w:pPr>
    </w:p>
    <w:p w14:paraId="4DF19BE0" w14:textId="218A95AA" w:rsidR="00AF2B12" w:rsidRPr="0031705C" w:rsidRDefault="001B3CD0" w:rsidP="00AF2B12">
      <w:pPr>
        <w:tabs>
          <w:tab w:val="left" w:pos="8520"/>
        </w:tabs>
        <w:spacing w:after="1200"/>
        <w:ind w:left="851"/>
        <w:rPr>
          <w:rFonts w:ascii="Helvetica" w:hAnsi="Helvetica"/>
          <w:color w:val="FFFFFF" w:themeColor="background1"/>
          <w:sz w:val="48"/>
        </w:rPr>
      </w:pPr>
      <w:r>
        <w:rPr>
          <w:rFonts w:ascii="Helvetica" w:hAnsi="Helvetica"/>
          <w:b/>
          <w:color w:val="000000" w:themeColor="text1"/>
          <w:sz w:val="48"/>
        </w:rPr>
        <w:br w:type="page"/>
      </w:r>
      <w:r w:rsidR="00AF2B12" w:rsidRPr="0031705C">
        <w:rPr>
          <w:noProof/>
          <w:color w:val="FFFFFF" w:themeColor="background1"/>
        </w:rPr>
        <mc:AlternateContent>
          <mc:Choice Requires="wps">
            <w:drawing>
              <wp:anchor distT="0" distB="0" distL="114300" distR="114300" simplePos="0" relativeHeight="251662336" behindDoc="1" locked="0" layoutInCell="1" allowOverlap="1" wp14:anchorId="26351532" wp14:editId="5D7AF7CE">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0</wp14:pctPosVOffset>
                    </wp:positionV>
                  </mc:Choice>
                  <mc:Fallback>
                    <wp:positionV relativeFrom="page">
                      <wp:posOffset>0</wp:posOffset>
                    </wp:positionV>
                  </mc:Fallback>
                </mc:AlternateContent>
                <wp:extent cx="10691495" cy="1259840"/>
                <wp:effectExtent l="0" t="0" r="1905" b="10160"/>
                <wp:wrapNone/>
                <wp:docPr id="3" name="Rektangel 3"/>
                <wp:cNvGraphicFramePr/>
                <a:graphic xmlns:a="http://schemas.openxmlformats.org/drawingml/2006/main">
                  <a:graphicData uri="http://schemas.microsoft.com/office/word/2010/wordprocessingShape">
                    <wps:wsp>
                      <wps:cNvSpPr/>
                      <wps:spPr>
                        <a:xfrm>
                          <a:off x="0" y="0"/>
                          <a:ext cx="10691495" cy="1259840"/>
                        </a:xfrm>
                        <a:prstGeom prst="rect">
                          <a:avLst/>
                        </a:prstGeom>
                        <a:solidFill>
                          <a:srgbClr val="D82B51"/>
                        </a:solid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topMargin">
                  <wp14:pctHeight>0</wp14:pctHeight>
                </wp14:sizeRelV>
              </wp:anchor>
            </w:drawing>
          </mc:Choice>
          <mc:Fallback>
            <w:pict>
              <v:rect id="Rektangel 3" o:spid="_x0000_s1026" style="position:absolute;margin-left:0;margin-top:0;width:841.85pt;height:99.2pt;z-index:-251654144;visibility:visible;mso-wrap-style:square;mso-width-percent:0;mso-height-percent:0;mso-left-percent:0;mso-top-percent:0;mso-wrap-distance-left:9pt;mso-wrap-distance-top:0;mso-wrap-distance-right:9pt;mso-wrap-distance-bottom:0;mso-position-horizontal-relative:page;mso-position-vertical-relative:page;mso-width-percent:0;mso-height-percent:0;mso-left-percent:0;mso-top-percent:0;mso-width-relative:page;mso-height-relative:top-margin-area;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" fillcolor="#d82b51" stroked="f">
                <v:textbox inset="0,,0"/>
                <w10:wrap anchorx="page" anchory="page"/>
              </v:rect>
            </w:pict>
          </mc:Fallback>
        </mc:AlternateContent>
      </w:r>
      <w:r w:rsidR="00AF2B12" w:rsidRPr="0031705C">
        <w:rPr>
          <w:noProof/>
          <w:color w:val="FFFFFF" w:themeColor="background1"/>
        </w:rPr>
        <mc:AlternateContent>
          <mc:Choice Requires="wps">
            <w:drawing>
              <wp:anchor distT="0" distB="0" distL="114300" distR="114300" simplePos="0" relativeHeight="251663360" behindDoc="1" locked="0" layoutInCell="1" allowOverlap="1" wp14:anchorId="51816F1B" wp14:editId="6D902D68">
                <wp:simplePos x="0" y="0"/>
                <wp:positionH relativeFrom="page">
                  <wp:posOffset>0</wp:posOffset>
                </wp:positionH>
                <wp:positionV relativeFrom="page">
                  <wp:posOffset>1332230</wp:posOffset>
                </wp:positionV>
                <wp:extent cx="10691495" cy="107950"/>
                <wp:effectExtent l="0" t="0" r="1905" b="0"/>
                <wp:wrapNone/>
                <wp:docPr id="4" name="Rektangel 4"/>
                <wp:cNvGraphicFramePr/>
                <a:graphic xmlns:a="http://schemas.openxmlformats.org/drawingml/2006/main">
                  <a:graphicData uri="http://schemas.microsoft.com/office/word/2010/wordprocessingShape">
                    <wps:wsp>
                      <wps:cNvSpPr/>
                      <wps:spPr>
                        <a:xfrm>
                          <a:off x="0" y="0"/>
                          <a:ext cx="10691495" cy="107950"/>
                        </a:xfrm>
                        <a:prstGeom prst="rect">
                          <a:avLst/>
                        </a:prstGeom>
                        <a:solidFill>
                          <a:srgbClr val="D82B51"/>
                        </a:solid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topMargin">
                  <wp14:pctHeight>0</wp14:pctHeight>
                </wp14:sizeRelV>
              </wp:anchor>
            </w:drawing>
          </mc:Choice>
          <mc:Fallback>
            <w:pict>
              <v:rect id="Rektangel 4" o:spid="_x0000_s1026" style="position:absolute;margin-left:0;margin-top:104.9pt;width:841.85pt;height: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top-margin-area;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" fillcolor="#d82b51" stroked="f">
                <w10:wrap anchorx="page" anchory="page"/>
              </v:rect>
            </w:pict>
          </mc:Fallback>
        </mc:AlternateContent>
      </w:r>
      <w:r w:rsidR="00AF2B12" w:rsidRPr="0031705C">
        <w:rPr>
          <w:rFonts w:ascii="Helvetica" w:hAnsi="Helvetica"/>
          <w:color w:val="FFFFFF" w:themeColor="background1"/>
          <w:sz w:val="48"/>
        </w:rPr>
        <w:t xml:space="preserve"> </w:t>
      </w:r>
      <w:r w:rsidR="00AF2B12" w:rsidRPr="00EC7935">
        <w:rPr>
          <w:rFonts w:ascii="Helvetica" w:hAnsi="Helvetica" w:cs="Arial"/>
          <w:color w:val="FFFFFF" w:themeColor="background1"/>
          <w:sz w:val="50"/>
        </w:rPr>
        <w:t>Konstruktion av geometriska objekt och skala</w:t>
      </w:r>
    </w:p>
    <w:tbl>
      <w:tblPr>
        <w:tblStyle w:val="Tabellrutnt"/>
        <w:tblW w:w="14742" w:type="dxa"/>
        <w:tblInd w:w="96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50"/>
        <w:gridCol w:w="4946"/>
        <w:gridCol w:w="4946"/>
      </w:tblGrid>
      <w:tr w:rsidR="00AF2B12" w:rsidRPr="000064D6" w14:paraId="1C5D0406" w14:textId="77777777" w:rsidTr="006340C0">
        <w:tc>
          <w:tcPr>
            <w:tcW w:w="4850" w:type="dxa"/>
            <w:tcBorders>
              <w:top w:val="nil"/>
              <w:left w:val="nil"/>
              <w:bottom w:val="nil"/>
              <w:right w:val="nil"/>
            </w:tcBorders>
            <w:shd w:val="clear" w:color="auto" w:fill="FFFFFF" w:themeFill="background1"/>
          </w:tcPr>
          <w:p w14:paraId="48F5B352" w14:textId="77777777" w:rsidR="00AF2B12" w:rsidRPr="000064D6" w:rsidRDefault="00AF2B12" w:rsidP="006340C0">
            <w:pPr>
              <w:spacing w:before="60" w:after="60"/>
              <w:ind w:left="709" w:hanging="709"/>
              <w:jc w:val="center"/>
              <w:rPr>
                <w:rFonts w:ascii="Helvetica" w:hAnsi="Helvetica" w:cs="Arial"/>
                <w:b/>
                <w:color w:val="000000" w:themeColor="text1"/>
                <w:sz w:val="20"/>
              </w:rPr>
            </w:pPr>
            <w:r w:rsidRPr="000064D6">
              <w:rPr>
                <w:rFonts w:ascii="Helvetica" w:hAnsi="Helvetica" w:cs="Arial"/>
                <w:b/>
                <w:color w:val="000000" w:themeColor="text1"/>
                <w:sz w:val="20"/>
              </w:rPr>
              <w:t>Åk 1-3</w:t>
            </w:r>
          </w:p>
        </w:tc>
        <w:tc>
          <w:tcPr>
            <w:tcW w:w="4946" w:type="dxa"/>
            <w:tcBorders>
              <w:top w:val="nil"/>
              <w:left w:val="nil"/>
              <w:bottom w:val="nil"/>
              <w:right w:val="nil"/>
            </w:tcBorders>
            <w:shd w:val="clear" w:color="auto" w:fill="FFFFFF" w:themeFill="background1"/>
          </w:tcPr>
          <w:p w14:paraId="14ED2D8E" w14:textId="77777777" w:rsidR="00AF2B12" w:rsidRPr="000064D6" w:rsidRDefault="00AF2B12" w:rsidP="006340C0">
            <w:pPr>
              <w:spacing w:before="60" w:after="60"/>
              <w:ind w:left="709" w:hanging="709"/>
              <w:jc w:val="center"/>
              <w:rPr>
                <w:rFonts w:ascii="Helvetica" w:hAnsi="Helvetica" w:cs="Arial"/>
                <w:b/>
                <w:color w:val="000000" w:themeColor="text1"/>
                <w:sz w:val="20"/>
              </w:rPr>
            </w:pPr>
            <w:r w:rsidRPr="000064D6">
              <w:rPr>
                <w:rFonts w:ascii="Helvetica" w:hAnsi="Helvetica" w:cs="Arial"/>
                <w:b/>
                <w:color w:val="000000" w:themeColor="text1"/>
                <w:sz w:val="20"/>
              </w:rPr>
              <w:t>Åk 4-6</w:t>
            </w:r>
          </w:p>
        </w:tc>
        <w:tc>
          <w:tcPr>
            <w:tcW w:w="4946" w:type="dxa"/>
            <w:tcBorders>
              <w:top w:val="nil"/>
              <w:left w:val="nil"/>
              <w:bottom w:val="nil"/>
              <w:right w:val="nil"/>
            </w:tcBorders>
            <w:shd w:val="clear" w:color="auto" w:fill="FFFFFF" w:themeFill="background1"/>
          </w:tcPr>
          <w:p w14:paraId="69F94F1D" w14:textId="77777777" w:rsidR="00AF2B12" w:rsidRPr="000064D6" w:rsidRDefault="00AF2B12" w:rsidP="006340C0">
            <w:pPr>
              <w:spacing w:before="60" w:after="60"/>
              <w:ind w:left="709" w:hanging="709"/>
              <w:jc w:val="center"/>
              <w:rPr>
                <w:rFonts w:ascii="Helvetica" w:hAnsi="Helvetica" w:cs="Arial"/>
                <w:b/>
                <w:color w:val="000000" w:themeColor="text1"/>
                <w:sz w:val="20"/>
              </w:rPr>
            </w:pPr>
            <w:r w:rsidRPr="000064D6">
              <w:rPr>
                <w:rFonts w:ascii="Helvetica" w:hAnsi="Helvetica" w:cs="Arial"/>
                <w:b/>
                <w:color w:val="000000" w:themeColor="text1"/>
                <w:sz w:val="20"/>
              </w:rPr>
              <w:t>Åk 7-9</w:t>
            </w:r>
          </w:p>
        </w:tc>
      </w:tr>
      <w:tr w:rsidR="00AF2B12" w:rsidRPr="005239D0" w14:paraId="4A6FB39D" w14:textId="77777777" w:rsidTr="006340C0">
        <w:tc>
          <w:tcPr>
            <w:tcW w:w="4850" w:type="dxa"/>
            <w:tcBorders>
              <w:top w:val="nil"/>
              <w:left w:val="nil"/>
              <w:bottom w:val="nil"/>
              <w:right w:val="single" w:sz="4" w:space="0" w:color="FFFFFF" w:themeColor="background1"/>
            </w:tcBorders>
            <w:shd w:val="clear" w:color="auto" w:fill="D82B51"/>
          </w:tcPr>
          <w:p w14:paraId="3516C48D" w14:textId="7EE100A2" w:rsidR="00AF2B12" w:rsidRPr="00EC7935" w:rsidRDefault="005B2CF7"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EC7935">
              <w:rPr>
                <w:rFonts w:ascii="Helvetica" w:hAnsi="Helvetica" w:cs="Arial"/>
                <w:color w:val="FFFFFF" w:themeColor="background1"/>
                <w:sz w:val="20"/>
              </w:rPr>
              <w:t>Konstruktion av geometriska objekt. Skala vid enkel förstoring och förminskning.</w:t>
            </w:r>
          </w:p>
          <w:p w14:paraId="377010A7" w14:textId="18E24542" w:rsidR="00AF2B12" w:rsidRPr="005239D0" w:rsidRDefault="005B2CF7"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EC7935">
              <w:rPr>
                <w:rFonts w:ascii="Helvetica" w:hAnsi="Helvetica" w:cs="Arial"/>
                <w:color w:val="FFFFFF" w:themeColor="background1"/>
                <w:sz w:val="20"/>
              </w:rPr>
              <w:t xml:space="preserve">Vanliga lägesord för att beskriva föremåls och objekts läge i rummet. </w:t>
            </w:r>
          </w:p>
        </w:tc>
        <w:tc>
          <w:tcPr>
            <w:tcW w:w="4946" w:type="dxa"/>
            <w:tcBorders>
              <w:top w:val="nil"/>
              <w:left w:val="single" w:sz="4" w:space="0" w:color="FFFFFF" w:themeColor="background1"/>
              <w:bottom w:val="nil"/>
              <w:right w:val="single" w:sz="4" w:space="0" w:color="FFFFFF" w:themeColor="background1"/>
            </w:tcBorders>
            <w:shd w:val="clear" w:color="auto" w:fill="D82B51"/>
          </w:tcPr>
          <w:p w14:paraId="613BB287" w14:textId="3B87B8F0" w:rsidR="00AF2B12" w:rsidRPr="005239D0" w:rsidRDefault="005B2CF7"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EC7935">
              <w:rPr>
                <w:rFonts w:ascii="Helvetica" w:hAnsi="Helvetica" w:cs="Arial"/>
                <w:color w:val="FFFFFF" w:themeColor="background1"/>
                <w:sz w:val="20"/>
              </w:rPr>
              <w:t>Konstruktion av geometriska objekt. Skala och dess användning i vardagliga situationer.</w:t>
            </w:r>
          </w:p>
        </w:tc>
        <w:tc>
          <w:tcPr>
            <w:tcW w:w="4946" w:type="dxa"/>
            <w:tcBorders>
              <w:top w:val="nil"/>
              <w:left w:val="single" w:sz="4" w:space="0" w:color="FFFFFF" w:themeColor="background1"/>
              <w:bottom w:val="nil"/>
              <w:right w:val="nil"/>
            </w:tcBorders>
            <w:shd w:val="clear" w:color="auto" w:fill="D82B51"/>
          </w:tcPr>
          <w:p w14:paraId="1B6D47FF" w14:textId="60CE9F5C" w:rsidR="00AF2B12" w:rsidRPr="005239D0" w:rsidRDefault="005B2CF7"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EC7935">
              <w:rPr>
                <w:rFonts w:ascii="Helvetica" w:hAnsi="Helvetica" w:cs="Arial"/>
                <w:color w:val="FFFFFF" w:themeColor="background1"/>
                <w:sz w:val="20"/>
              </w:rPr>
              <w:t>Avbildning och konstruktion av geometriska objekt. Skala vid förminskning och förstoring av två- och tredimensionella objekt.</w:t>
            </w:r>
          </w:p>
        </w:tc>
      </w:tr>
      <w:tr w:rsidR="00AF2B12" w:rsidRPr="00086D5F" w14:paraId="5462E3D4" w14:textId="77777777" w:rsidTr="006340C0">
        <w:trPr>
          <w:trHeight w:val="454"/>
        </w:trPr>
        <w:tc>
          <w:tcPr>
            <w:tcW w:w="14742" w:type="dxa"/>
            <w:gridSpan w:val="3"/>
            <w:tcBorders>
              <w:top w:val="nil"/>
              <w:left w:val="nil"/>
              <w:bottom w:val="nil"/>
              <w:right w:val="nil"/>
            </w:tcBorders>
            <w:shd w:val="clear" w:color="auto" w:fill="FFD3D7"/>
          </w:tcPr>
          <w:p w14:paraId="3A4A6DCB" w14:textId="71C473E5" w:rsidR="00AF2B12" w:rsidRPr="00086D5F" w:rsidRDefault="00AF2B12" w:rsidP="006340C0">
            <w:pPr>
              <w:tabs>
                <w:tab w:val="left" w:pos="13728"/>
              </w:tabs>
              <w:spacing w:before="100" w:after="60"/>
              <w:rPr>
                <w:rFonts w:ascii="Helvetica" w:hAnsi="Helvetica"/>
                <w:sz w:val="20"/>
              </w:rPr>
            </w:pPr>
            <w:r w:rsidRPr="00086D5F">
              <w:rPr>
                <w:rFonts w:ascii="Helvetica" w:hAnsi="Helvetica"/>
                <w:sz w:val="20"/>
              </w:rPr>
              <w:t xml:space="preserve">Bedömningen fokuserar </w:t>
            </w:r>
            <w:r w:rsidRPr="00086D5F">
              <w:rPr>
                <w:rFonts w:ascii="Helvetica" w:hAnsi="Helvetica"/>
                <w:b/>
                <w:sz w:val="20"/>
              </w:rPr>
              <w:t>i vilken grad</w:t>
            </w:r>
            <w:r w:rsidRPr="00086D5F">
              <w:rPr>
                <w:rFonts w:ascii="Helvetica" w:hAnsi="Helvetica"/>
                <w:sz w:val="20"/>
              </w:rPr>
              <w:t xml:space="preserve"> eleven visar, använder och uttrycker kunskaper om</w:t>
            </w:r>
            <w:r w:rsidR="005B2CF7">
              <w:rPr>
                <w:rFonts w:ascii="Helvetica" w:hAnsi="Helvetica"/>
                <w:sz w:val="20"/>
              </w:rPr>
              <w:t>:</w:t>
            </w:r>
          </w:p>
        </w:tc>
      </w:tr>
      <w:tr w:rsidR="00AF2B12" w:rsidRPr="009E367A" w14:paraId="00A73C05" w14:textId="77777777" w:rsidTr="006340C0">
        <w:tc>
          <w:tcPr>
            <w:tcW w:w="4850" w:type="dxa"/>
            <w:tcBorders>
              <w:top w:val="nil"/>
              <w:left w:val="nil"/>
              <w:bottom w:val="nil"/>
              <w:right w:val="nil"/>
            </w:tcBorders>
          </w:tcPr>
          <w:p w14:paraId="7E932289" w14:textId="77777777" w:rsidR="00AF2B12" w:rsidRPr="00AF2B12" w:rsidRDefault="00AF2B12" w:rsidP="00AF2B12">
            <w:pPr>
              <w:numPr>
                <w:ilvl w:val="0"/>
                <w:numId w:val="1"/>
              </w:numPr>
              <w:spacing w:before="60" w:after="60"/>
              <w:ind w:left="284" w:hanging="284"/>
              <w:contextualSpacing/>
              <w:rPr>
                <w:rFonts w:ascii="Helvetica" w:hAnsi="Helvetica"/>
                <w:sz w:val="22"/>
                <w:szCs w:val="22"/>
              </w:rPr>
            </w:pPr>
            <w:r w:rsidRPr="00AF2B12">
              <w:rPr>
                <w:rFonts w:ascii="Helvetica" w:eastAsia="Times" w:hAnsi="Helvetica"/>
                <w:sz w:val="22"/>
                <w:szCs w:val="22"/>
              </w:rPr>
              <w:t xml:space="preserve">att en bild av ett verkligt föremål föreställer något som finns i verkligheten </w:t>
            </w:r>
          </w:p>
          <w:p w14:paraId="6DA0D4C8" w14:textId="77777777" w:rsidR="00AF2B12" w:rsidRPr="00AF2B12" w:rsidRDefault="00AF2B12" w:rsidP="00AF2B12">
            <w:pPr>
              <w:numPr>
                <w:ilvl w:val="0"/>
                <w:numId w:val="1"/>
              </w:numPr>
              <w:spacing w:before="60" w:after="60"/>
              <w:ind w:left="284" w:hanging="284"/>
              <w:contextualSpacing/>
              <w:rPr>
                <w:rFonts w:ascii="Helvetica" w:hAnsi="Helvetica"/>
                <w:sz w:val="22"/>
                <w:szCs w:val="22"/>
              </w:rPr>
            </w:pPr>
            <w:r w:rsidRPr="00AF2B12">
              <w:rPr>
                <w:rFonts w:ascii="Helvetica" w:eastAsia="Times" w:hAnsi="Helvetica"/>
                <w:sz w:val="22"/>
                <w:szCs w:val="22"/>
              </w:rPr>
              <w:t>att ett föremål som är avbildat från olika håll kan se olika ut på bild</w:t>
            </w:r>
          </w:p>
          <w:p w14:paraId="4E0FF5F7" w14:textId="77777777" w:rsidR="00AF2B12" w:rsidRPr="00AF2B12" w:rsidRDefault="00AF2B12" w:rsidP="00AF2B12">
            <w:pPr>
              <w:numPr>
                <w:ilvl w:val="0"/>
                <w:numId w:val="1"/>
              </w:numPr>
              <w:spacing w:before="60" w:after="60"/>
              <w:ind w:left="284" w:hanging="284"/>
              <w:contextualSpacing/>
              <w:rPr>
                <w:rFonts w:ascii="Helvetica" w:hAnsi="Helvetica"/>
                <w:sz w:val="22"/>
                <w:szCs w:val="22"/>
              </w:rPr>
            </w:pPr>
            <w:r w:rsidRPr="00AF2B12">
              <w:rPr>
                <w:rFonts w:ascii="Helvetica" w:eastAsia="Times" w:hAnsi="Helvetica"/>
                <w:sz w:val="22"/>
                <w:szCs w:val="22"/>
              </w:rPr>
              <w:t>att en enkel förstoring eller förminskning (hälften/dubbelt) har samma form som originalet</w:t>
            </w:r>
          </w:p>
          <w:p w14:paraId="70CB291C" w14:textId="555BE191" w:rsidR="00AF2B12" w:rsidRPr="00AF2B12" w:rsidRDefault="00AF2B12" w:rsidP="00AF2B12">
            <w:pPr>
              <w:pStyle w:val="Liststycke"/>
              <w:numPr>
                <w:ilvl w:val="0"/>
                <w:numId w:val="3"/>
              </w:numPr>
              <w:spacing w:after="0" w:line="240" w:lineRule="auto"/>
              <w:ind w:left="284" w:hanging="284"/>
              <w:rPr>
                <w:rFonts w:ascii="Helvetica" w:hAnsi="Helvetica" w:cs="Times New Roman"/>
              </w:rPr>
            </w:pPr>
            <w:r w:rsidRPr="00AF2B12">
              <w:rPr>
                <w:rFonts w:ascii="Helvetica" w:eastAsia="Times" w:hAnsi="Helvetica" w:cs="Times New Roman"/>
                <w:lang w:eastAsia="sv-SE"/>
              </w:rPr>
              <w:t>hur olika föremål på en ritning är placerade i förhållande till varandra</w:t>
            </w:r>
          </w:p>
        </w:tc>
        <w:tc>
          <w:tcPr>
            <w:tcW w:w="4946" w:type="dxa"/>
            <w:tcBorders>
              <w:top w:val="nil"/>
              <w:left w:val="nil"/>
              <w:bottom w:val="nil"/>
              <w:right w:val="nil"/>
            </w:tcBorders>
            <w:shd w:val="clear" w:color="auto" w:fill="E7E7E7"/>
          </w:tcPr>
          <w:p w14:paraId="5236A322" w14:textId="77777777" w:rsidR="00AF2B12" w:rsidRPr="00AF2B12" w:rsidRDefault="00AF2B12" w:rsidP="00AF2B12">
            <w:pPr>
              <w:pStyle w:val="Liststycke"/>
              <w:numPr>
                <w:ilvl w:val="0"/>
                <w:numId w:val="1"/>
              </w:numPr>
              <w:spacing w:before="60" w:after="60" w:line="240" w:lineRule="auto"/>
              <w:ind w:left="284" w:hanging="284"/>
              <w:rPr>
                <w:rFonts w:ascii="Helvetica" w:hAnsi="Helvetica" w:cs="Times New Roman"/>
              </w:rPr>
            </w:pPr>
            <w:r w:rsidRPr="00AF2B12">
              <w:rPr>
                <w:rFonts w:ascii="Helvetica" w:eastAsia="Times" w:hAnsi="Helvetica" w:cs="Times New Roman"/>
                <w:lang w:eastAsia="sv-SE"/>
              </w:rPr>
              <w:t>den information om skalan som finns på kartan eller ritningen</w:t>
            </w:r>
          </w:p>
          <w:p w14:paraId="0041B922" w14:textId="77777777" w:rsidR="00AF2B12" w:rsidRPr="00AF2B12" w:rsidRDefault="00AF2B12" w:rsidP="00AF2B12">
            <w:pPr>
              <w:pStyle w:val="Liststycke"/>
              <w:numPr>
                <w:ilvl w:val="0"/>
                <w:numId w:val="1"/>
              </w:numPr>
              <w:spacing w:before="60" w:after="60" w:line="240" w:lineRule="auto"/>
              <w:ind w:left="284" w:hanging="284"/>
              <w:rPr>
                <w:rFonts w:ascii="Helvetica" w:hAnsi="Helvetica" w:cs="Times New Roman"/>
              </w:rPr>
            </w:pPr>
            <w:r w:rsidRPr="00AF2B12">
              <w:rPr>
                <w:rFonts w:ascii="Helvetica" w:eastAsia="Times" w:hAnsi="Helvetica" w:cs="Times New Roman"/>
                <w:lang w:eastAsia="sv-SE"/>
              </w:rPr>
              <w:t xml:space="preserve">att en förstoring eller förminskning har samma form som originalet </w:t>
            </w:r>
          </w:p>
          <w:p w14:paraId="153B7FE9" w14:textId="74680685" w:rsidR="00AF2B12" w:rsidRPr="00AF2B12" w:rsidRDefault="00AF2B12" w:rsidP="00AF2B12">
            <w:pPr>
              <w:pStyle w:val="Liststycke"/>
              <w:numPr>
                <w:ilvl w:val="0"/>
                <w:numId w:val="1"/>
              </w:numPr>
              <w:spacing w:before="60" w:after="60" w:line="240" w:lineRule="auto"/>
              <w:ind w:left="284" w:hanging="284"/>
              <w:rPr>
                <w:rFonts w:ascii="Helvetica" w:hAnsi="Helvetica" w:cs="Times New Roman"/>
              </w:rPr>
            </w:pPr>
            <w:r w:rsidRPr="00AF2B12">
              <w:rPr>
                <w:rFonts w:ascii="Helvetica" w:eastAsia="Times" w:hAnsi="Helvetica" w:cs="Times New Roman"/>
                <w:lang w:eastAsia="sv-SE"/>
              </w:rPr>
              <w:t>hur föremål på en karta eller en ritning är placerade inbördes</w:t>
            </w:r>
          </w:p>
        </w:tc>
        <w:tc>
          <w:tcPr>
            <w:tcW w:w="4946" w:type="dxa"/>
            <w:tcBorders>
              <w:top w:val="nil"/>
              <w:left w:val="nil"/>
              <w:bottom w:val="nil"/>
              <w:right w:val="nil"/>
            </w:tcBorders>
          </w:tcPr>
          <w:p w14:paraId="5BBA6AAE" w14:textId="77777777" w:rsidR="00AF2B12" w:rsidRPr="00AF2B12" w:rsidRDefault="00AF2B12" w:rsidP="00AF2B12">
            <w:pPr>
              <w:pStyle w:val="Liststycke"/>
              <w:numPr>
                <w:ilvl w:val="0"/>
                <w:numId w:val="5"/>
              </w:numPr>
              <w:spacing w:before="60" w:after="60" w:line="240" w:lineRule="auto"/>
              <w:ind w:left="284" w:hanging="284"/>
              <w:rPr>
                <w:rFonts w:ascii="Helvetica" w:hAnsi="Helvetica" w:cs="Times New Roman"/>
              </w:rPr>
            </w:pPr>
            <w:r w:rsidRPr="00AF2B12">
              <w:rPr>
                <w:rFonts w:ascii="Helvetica" w:hAnsi="Helvetica" w:cs="Times New Roman"/>
              </w:rPr>
              <w:t>att avbildningen är likformig med utgångsbilden/föremålet både vid förstoring och förminskning</w:t>
            </w:r>
          </w:p>
          <w:p w14:paraId="5F9F6309" w14:textId="6F0867D4" w:rsidR="00AF2B12" w:rsidRPr="00AF2B12" w:rsidRDefault="00AF2B12" w:rsidP="00AF2B12">
            <w:pPr>
              <w:pStyle w:val="Liststycke"/>
              <w:numPr>
                <w:ilvl w:val="0"/>
                <w:numId w:val="5"/>
              </w:numPr>
              <w:spacing w:before="60" w:after="60" w:line="240" w:lineRule="auto"/>
              <w:ind w:left="284" w:hanging="284"/>
              <w:rPr>
                <w:rFonts w:ascii="Helvetica" w:hAnsi="Helvetica" w:cs="Times New Roman"/>
              </w:rPr>
            </w:pPr>
            <w:r w:rsidRPr="00AF2B12">
              <w:rPr>
                <w:rFonts w:ascii="Helvetica" w:hAnsi="Helvetica" w:cs="Times New Roman"/>
              </w:rPr>
              <w:t xml:space="preserve">relationerna mellan längdskala och areaskala respektive volymskala </w:t>
            </w:r>
          </w:p>
        </w:tc>
      </w:tr>
      <w:tr w:rsidR="00AF2B12" w:rsidRPr="00086D5F" w14:paraId="2DCC24BB" w14:textId="77777777" w:rsidTr="006340C0">
        <w:trPr>
          <w:trHeight w:val="454"/>
        </w:trPr>
        <w:tc>
          <w:tcPr>
            <w:tcW w:w="14742" w:type="dxa"/>
            <w:gridSpan w:val="3"/>
            <w:tcBorders>
              <w:top w:val="nil"/>
              <w:left w:val="nil"/>
              <w:bottom w:val="nil"/>
              <w:right w:val="nil"/>
            </w:tcBorders>
            <w:shd w:val="clear" w:color="auto" w:fill="FFD3D7"/>
          </w:tcPr>
          <w:p w14:paraId="2AB646F0" w14:textId="189F127A" w:rsidR="00AF2B12" w:rsidRPr="00AF2B12" w:rsidRDefault="00AF2B12" w:rsidP="00AF2B12">
            <w:pPr>
              <w:tabs>
                <w:tab w:val="left" w:pos="10368"/>
              </w:tabs>
              <w:spacing w:before="100" w:after="60"/>
              <w:ind w:left="284" w:hanging="284"/>
              <w:rPr>
                <w:rFonts w:ascii="Helvetica" w:hAnsi="Helvetica"/>
                <w:sz w:val="20"/>
                <w:szCs w:val="20"/>
              </w:rPr>
            </w:pPr>
            <w:r w:rsidRPr="00AF2B12">
              <w:rPr>
                <w:rFonts w:ascii="Helvetica" w:hAnsi="Helvetica"/>
                <w:sz w:val="20"/>
                <w:szCs w:val="20"/>
              </w:rPr>
              <w:t xml:space="preserve">Bedömningen fokuserar även </w:t>
            </w:r>
            <w:r w:rsidRPr="00AF2B12">
              <w:rPr>
                <w:rFonts w:ascii="Helvetica" w:hAnsi="Helvetica"/>
                <w:b/>
                <w:sz w:val="20"/>
                <w:szCs w:val="20"/>
              </w:rPr>
              <w:t xml:space="preserve">hur väl </w:t>
            </w:r>
            <w:r w:rsidRPr="005B2CF7">
              <w:rPr>
                <w:rFonts w:ascii="Helvetica" w:hAnsi="Helvetica"/>
                <w:sz w:val="20"/>
                <w:szCs w:val="20"/>
              </w:rPr>
              <w:t>eleven</w:t>
            </w:r>
            <w:r w:rsidR="005B2CF7">
              <w:rPr>
                <w:rFonts w:ascii="Helvetica" w:hAnsi="Helvetica"/>
                <w:sz w:val="20"/>
                <w:szCs w:val="20"/>
              </w:rPr>
              <w:t>:</w:t>
            </w:r>
          </w:p>
        </w:tc>
      </w:tr>
      <w:tr w:rsidR="00AF2B12" w:rsidRPr="005239D0" w14:paraId="5AF5E3E8" w14:textId="77777777" w:rsidTr="006340C0">
        <w:tc>
          <w:tcPr>
            <w:tcW w:w="4850" w:type="dxa"/>
            <w:tcBorders>
              <w:top w:val="nil"/>
              <w:left w:val="nil"/>
              <w:bottom w:val="single" w:sz="4" w:space="0" w:color="A18C87"/>
              <w:right w:val="nil"/>
            </w:tcBorders>
          </w:tcPr>
          <w:p w14:paraId="598628E3" w14:textId="77777777" w:rsidR="00AF2B12" w:rsidRPr="00AF2B12" w:rsidRDefault="00AF2B12" w:rsidP="00AF2B12">
            <w:pPr>
              <w:pStyle w:val="Liststycke"/>
              <w:numPr>
                <w:ilvl w:val="0"/>
                <w:numId w:val="1"/>
              </w:numPr>
              <w:spacing w:before="60" w:after="60" w:line="240" w:lineRule="auto"/>
              <w:ind w:left="284" w:hanging="284"/>
              <w:rPr>
                <w:rFonts w:ascii="Helvetica" w:hAnsi="Helvetica" w:cs="Times New Roman"/>
              </w:rPr>
            </w:pPr>
            <w:r w:rsidRPr="00AF2B12">
              <w:rPr>
                <w:rFonts w:ascii="Helvetica" w:eastAsia="Times" w:hAnsi="Helvetica" w:cs="Times New Roman"/>
                <w:lang w:eastAsia="sv-SE"/>
              </w:rPr>
              <w:t xml:space="preserve">använder ord som har med föremåls storlek att göra t ex längre, tung, störst </w:t>
            </w:r>
          </w:p>
          <w:p w14:paraId="0ADB65C8" w14:textId="77777777" w:rsidR="00AF2B12" w:rsidRPr="00AF2B12" w:rsidRDefault="00AF2B12" w:rsidP="00AF2B12">
            <w:pPr>
              <w:pStyle w:val="Liststycke"/>
              <w:numPr>
                <w:ilvl w:val="0"/>
                <w:numId w:val="1"/>
              </w:numPr>
              <w:spacing w:before="60" w:after="60" w:line="240" w:lineRule="auto"/>
              <w:ind w:left="284" w:hanging="284"/>
              <w:rPr>
                <w:rFonts w:ascii="Helvetica" w:hAnsi="Helvetica" w:cs="Times New Roman"/>
              </w:rPr>
            </w:pPr>
            <w:r w:rsidRPr="00AF2B12">
              <w:rPr>
                <w:rFonts w:ascii="Helvetica" w:eastAsia="Times" w:hAnsi="Helvetica" w:cs="Times New Roman"/>
                <w:lang w:eastAsia="sv-SE"/>
              </w:rPr>
              <w:t>använder ord som har med föremåls placering</w:t>
            </w:r>
            <w:r w:rsidRPr="00AF2B12">
              <w:rPr>
                <w:rFonts w:ascii="Helvetica" w:eastAsia="Times" w:hAnsi="Helvetica" w:cs="Times New Roman"/>
                <w:i/>
                <w:lang w:eastAsia="sv-SE"/>
              </w:rPr>
              <w:t xml:space="preserve"> </w:t>
            </w:r>
            <w:r w:rsidRPr="00AF2B12">
              <w:rPr>
                <w:rFonts w:ascii="Helvetica" w:eastAsia="Times" w:hAnsi="Helvetica" w:cs="Times New Roman"/>
                <w:lang w:eastAsia="sv-SE"/>
              </w:rPr>
              <w:t xml:space="preserve">att göra t ex långt bort, bakom, till höger </w:t>
            </w:r>
          </w:p>
          <w:p w14:paraId="1DDC70EA" w14:textId="77777777" w:rsidR="00AF2B12" w:rsidRPr="00AF2B12" w:rsidRDefault="00AF2B12" w:rsidP="00AF2B12">
            <w:pPr>
              <w:pStyle w:val="Liststycke"/>
              <w:numPr>
                <w:ilvl w:val="0"/>
                <w:numId w:val="1"/>
              </w:numPr>
              <w:spacing w:before="60" w:after="60" w:line="240" w:lineRule="auto"/>
              <w:ind w:left="284" w:hanging="284"/>
              <w:rPr>
                <w:rFonts w:ascii="Helvetica" w:hAnsi="Helvetica" w:cs="Times New Roman"/>
              </w:rPr>
            </w:pPr>
            <w:r w:rsidRPr="00AF2B12">
              <w:rPr>
                <w:rFonts w:ascii="Helvetica" w:eastAsia="Times" w:hAnsi="Helvetica" w:cs="Times New Roman"/>
              </w:rPr>
              <w:t>gör en enkel avbildning av t ex skolgården</w:t>
            </w:r>
          </w:p>
          <w:p w14:paraId="2CE490E2" w14:textId="77777777" w:rsidR="00AF2B12" w:rsidRPr="00AF2B12" w:rsidRDefault="00AF2B12" w:rsidP="00AF2B12">
            <w:pPr>
              <w:pStyle w:val="Liststycke"/>
              <w:keepNext/>
              <w:numPr>
                <w:ilvl w:val="0"/>
                <w:numId w:val="1"/>
              </w:numPr>
              <w:spacing w:before="60" w:after="60" w:line="280" w:lineRule="atLeast"/>
              <w:ind w:left="284" w:hanging="284"/>
              <w:outlineLvl w:val="1"/>
              <w:rPr>
                <w:rFonts w:ascii="Helvetica" w:hAnsi="Helvetica" w:cs="Times New Roman"/>
                <w:b/>
              </w:rPr>
            </w:pPr>
            <w:r w:rsidRPr="00AF2B12">
              <w:rPr>
                <w:rFonts w:ascii="Helvetica" w:eastAsia="Times" w:hAnsi="Helvetica" w:cs="Times New Roman"/>
              </w:rPr>
              <w:t xml:space="preserve">bygger eller ritar något geometriskt objekt </w:t>
            </w:r>
            <w:r w:rsidRPr="00AF2B12">
              <w:rPr>
                <w:rFonts w:ascii="Helvetica" w:eastAsia="Times" w:hAnsi="Helvetica" w:cs="Times New Roman"/>
              </w:rPr>
              <w:br/>
              <w:t>t ex triangel, pyramid</w:t>
            </w:r>
          </w:p>
          <w:p w14:paraId="102BB3C8" w14:textId="77777777" w:rsidR="00AF2B12" w:rsidRPr="005B2CF7"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color w:val="000000" w:themeColor="text1"/>
              </w:rPr>
              <w:t xml:space="preserve">redovisar sina tankar som har med rumsuppfattning och konstruktion att göra på olika sätt t ex i handling, med konkret material, bilder, eller ord </w:t>
            </w:r>
          </w:p>
          <w:p w14:paraId="0E2140E6" w14:textId="514074A5" w:rsidR="005B2CF7" w:rsidRPr="00AF2B12" w:rsidRDefault="005B2CF7" w:rsidP="00AF2B12">
            <w:pPr>
              <w:pStyle w:val="Liststycke"/>
              <w:numPr>
                <w:ilvl w:val="0"/>
                <w:numId w:val="1"/>
              </w:numPr>
              <w:spacing w:after="0" w:line="240" w:lineRule="auto"/>
              <w:ind w:left="284" w:hanging="284"/>
              <w:rPr>
                <w:rFonts w:ascii="Helvetica" w:hAnsi="Helvetica" w:cs="Times New Roman"/>
              </w:rPr>
            </w:pPr>
            <w:r w:rsidRPr="005B2CF7">
              <w:rPr>
                <w:rFonts w:ascii="Helvetica" w:hAnsi="Helvetica" w:cs="Times New Roman"/>
              </w:rPr>
              <w:t>ställer och besvarar frågor om konstruktion av geometriska objekt, föremåls placering i rummet och enkel förstoring och förminskning</w:t>
            </w:r>
          </w:p>
        </w:tc>
        <w:tc>
          <w:tcPr>
            <w:tcW w:w="4946" w:type="dxa"/>
            <w:tcBorders>
              <w:top w:val="nil"/>
              <w:left w:val="nil"/>
              <w:bottom w:val="single" w:sz="4" w:space="0" w:color="A18C87"/>
              <w:right w:val="nil"/>
            </w:tcBorders>
            <w:shd w:val="clear" w:color="auto" w:fill="E7E7E7"/>
          </w:tcPr>
          <w:p w14:paraId="65D31EDE" w14:textId="77777777" w:rsidR="00AF2B12" w:rsidRPr="00AF2B12" w:rsidRDefault="00AF2B12" w:rsidP="00AF2B12">
            <w:pPr>
              <w:pStyle w:val="Liststycke"/>
              <w:keepNext/>
              <w:numPr>
                <w:ilvl w:val="0"/>
                <w:numId w:val="1"/>
              </w:numPr>
              <w:spacing w:before="60" w:after="60" w:line="280" w:lineRule="atLeast"/>
              <w:ind w:left="284" w:hanging="284"/>
              <w:outlineLvl w:val="1"/>
              <w:rPr>
                <w:rFonts w:ascii="Helvetica" w:hAnsi="Helvetica" w:cs="Times New Roman"/>
                <w:b/>
              </w:rPr>
            </w:pPr>
            <w:r w:rsidRPr="00AF2B12">
              <w:rPr>
                <w:rFonts w:ascii="Helvetica" w:eastAsia="Times" w:hAnsi="Helvetica" w:cs="Times New Roman"/>
                <w:lang w:eastAsia="sv-SE"/>
              </w:rPr>
              <w:t xml:space="preserve">tolkar och använder kartor och ritningar med hjälp av den skala som finns angiven t ex </w:t>
            </w:r>
            <w:r w:rsidRPr="00AF2B12">
              <w:rPr>
                <w:rFonts w:ascii="Helvetica" w:eastAsia="Times" w:hAnsi="Helvetica" w:cs="Times New Roman"/>
                <w:lang w:eastAsia="sv-SE"/>
              </w:rPr>
              <w:br/>
              <w:t>1 cm på kartan motsvarar 100 m i verkligheten</w:t>
            </w:r>
          </w:p>
          <w:p w14:paraId="6F5424C7" w14:textId="77777777" w:rsidR="00AF2B12" w:rsidRPr="00AF2B12" w:rsidRDefault="00AF2B12" w:rsidP="00AF2B12">
            <w:pPr>
              <w:pStyle w:val="Liststycke"/>
              <w:keepNext/>
              <w:numPr>
                <w:ilvl w:val="0"/>
                <w:numId w:val="1"/>
              </w:numPr>
              <w:spacing w:before="60" w:after="60" w:line="280" w:lineRule="atLeast"/>
              <w:ind w:left="284" w:hanging="284"/>
              <w:outlineLvl w:val="1"/>
              <w:rPr>
                <w:rFonts w:ascii="Helvetica" w:hAnsi="Helvetica" w:cs="Times New Roman"/>
                <w:b/>
              </w:rPr>
            </w:pPr>
            <w:r w:rsidRPr="00AF2B12">
              <w:rPr>
                <w:rFonts w:ascii="Helvetica" w:eastAsia="Times" w:hAnsi="Helvetica" w:cs="Times New Roman"/>
                <w:lang w:eastAsia="sv-SE"/>
              </w:rPr>
              <w:t>gör egna kartor och ritningar t ex över skolgården eller något föremål som ska tillverkas i slöjden</w:t>
            </w:r>
          </w:p>
          <w:p w14:paraId="0A13E959" w14:textId="77777777" w:rsidR="00AF2B12" w:rsidRPr="00AF2B12" w:rsidRDefault="00AF2B12" w:rsidP="00AF2B12">
            <w:pPr>
              <w:pStyle w:val="Liststycke"/>
              <w:numPr>
                <w:ilvl w:val="0"/>
                <w:numId w:val="1"/>
              </w:numPr>
              <w:spacing w:before="60" w:after="60" w:line="240" w:lineRule="auto"/>
              <w:ind w:left="284" w:hanging="284"/>
              <w:rPr>
                <w:rFonts w:ascii="Helvetica" w:hAnsi="Helvetica" w:cs="Times New Roman"/>
              </w:rPr>
            </w:pPr>
            <w:r w:rsidRPr="00AF2B12">
              <w:rPr>
                <w:rFonts w:ascii="Helvetica" w:hAnsi="Helvetica" w:cs="Times New Roman"/>
              </w:rPr>
              <w:t>använder olika verktyg för att konstruera geometriska objekt t ex passare och linjal för att konstruera liksidiga trianglar eller gradskiva för att rita en given vinkel</w:t>
            </w:r>
          </w:p>
          <w:p w14:paraId="56BAE1C3" w14:textId="77777777" w:rsidR="00AF2B12" w:rsidRPr="005B2CF7" w:rsidRDefault="00AF2B12" w:rsidP="00AF2B12">
            <w:pPr>
              <w:pStyle w:val="Liststycke"/>
              <w:numPr>
                <w:ilvl w:val="0"/>
                <w:numId w:val="4"/>
              </w:numPr>
              <w:spacing w:after="0" w:line="240" w:lineRule="auto"/>
              <w:ind w:left="284" w:hanging="284"/>
              <w:rPr>
                <w:rFonts w:ascii="Helvetica" w:hAnsi="Helvetica" w:cs="Times New Roman"/>
                <w:color w:val="000000" w:themeColor="text1"/>
              </w:rPr>
            </w:pPr>
            <w:r w:rsidRPr="00AF2B12">
              <w:rPr>
                <w:rFonts w:ascii="Helvetica" w:hAnsi="Helvetica" w:cs="Times New Roman"/>
                <w:color w:val="000000" w:themeColor="text1"/>
              </w:rPr>
              <w:t xml:space="preserve">redovisar sina tankar som har med konstruktion och skala att göra på olika sätt </w:t>
            </w:r>
            <w:r w:rsidRPr="00AF2B12">
              <w:rPr>
                <w:rFonts w:ascii="Helvetica" w:hAnsi="Helvetica" w:cs="Times New Roman"/>
                <w:color w:val="000000" w:themeColor="text1"/>
              </w:rPr>
              <w:br/>
              <w:t xml:space="preserve">t ex med bilder, ord eller figurer och växlar </w:t>
            </w:r>
            <w:r w:rsidRPr="005B2CF7">
              <w:rPr>
                <w:rFonts w:ascii="Helvetica" w:hAnsi="Helvetica" w:cs="Times New Roman"/>
                <w:color w:val="000000" w:themeColor="text1"/>
              </w:rPr>
              <w:t>mellan dessa</w:t>
            </w:r>
          </w:p>
          <w:p w14:paraId="127B87E5" w14:textId="2B9C2DB9" w:rsidR="005B2CF7" w:rsidRPr="00AF2B12" w:rsidRDefault="005B2CF7" w:rsidP="00AF2B12">
            <w:pPr>
              <w:pStyle w:val="Liststycke"/>
              <w:numPr>
                <w:ilvl w:val="0"/>
                <w:numId w:val="4"/>
              </w:numPr>
              <w:spacing w:after="0" w:line="240" w:lineRule="auto"/>
              <w:ind w:left="284" w:hanging="284"/>
              <w:rPr>
                <w:rFonts w:ascii="Helvetica" w:hAnsi="Helvetica" w:cs="Times New Roman"/>
                <w:color w:val="1F497D" w:themeColor="text2"/>
              </w:rPr>
            </w:pPr>
            <w:r w:rsidRPr="005B2CF7">
              <w:rPr>
                <w:rFonts w:ascii="Helvetica" w:hAnsi="Helvetica" w:cs="Times New Roman"/>
                <w:color w:val="000000" w:themeColor="text1"/>
              </w:rPr>
              <w:t>ställer frågor, framför och bemöter matematiska resonemang om skala och konstruktion av geometriska objekt</w:t>
            </w:r>
          </w:p>
        </w:tc>
        <w:tc>
          <w:tcPr>
            <w:tcW w:w="4946" w:type="dxa"/>
            <w:tcBorders>
              <w:top w:val="nil"/>
              <w:left w:val="nil"/>
              <w:bottom w:val="single" w:sz="4" w:space="0" w:color="A18C87"/>
              <w:right w:val="nil"/>
            </w:tcBorders>
          </w:tcPr>
          <w:p w14:paraId="6EEB45AD" w14:textId="77777777" w:rsidR="00AF2B12" w:rsidRPr="00AF2B12" w:rsidRDefault="00AF2B12" w:rsidP="00AF2B12">
            <w:pPr>
              <w:pStyle w:val="Liststycke"/>
              <w:numPr>
                <w:ilvl w:val="0"/>
                <w:numId w:val="5"/>
              </w:numPr>
              <w:spacing w:before="60" w:after="60" w:line="240" w:lineRule="auto"/>
              <w:ind w:left="284" w:hanging="284"/>
              <w:rPr>
                <w:rFonts w:ascii="Helvetica" w:hAnsi="Helvetica" w:cs="Times New Roman"/>
              </w:rPr>
            </w:pPr>
            <w:r w:rsidRPr="00AF2B12">
              <w:rPr>
                <w:rFonts w:ascii="Helvetica" w:eastAsia="Times" w:hAnsi="Helvetica" w:cs="Times New Roman"/>
                <w:lang w:eastAsia="sv-SE"/>
              </w:rPr>
              <w:t>tolkar skala</w:t>
            </w:r>
            <w:r w:rsidRPr="00AF2B12">
              <w:rPr>
                <w:rFonts w:ascii="Helvetica" w:hAnsi="Helvetica" w:cs="Times New Roman"/>
              </w:rPr>
              <w:t xml:space="preserve"> både vid förstoring och förminskning för två- och tredimensionella objekt</w:t>
            </w:r>
          </w:p>
          <w:p w14:paraId="52DCDD9B" w14:textId="77777777" w:rsidR="00AF2B12" w:rsidRPr="00AF2B12" w:rsidRDefault="00AF2B12" w:rsidP="00AF2B12">
            <w:pPr>
              <w:pStyle w:val="Liststycke"/>
              <w:numPr>
                <w:ilvl w:val="0"/>
                <w:numId w:val="1"/>
              </w:numPr>
              <w:spacing w:before="60" w:after="60" w:line="240" w:lineRule="auto"/>
              <w:ind w:left="284" w:hanging="284"/>
              <w:rPr>
                <w:rFonts w:ascii="Helvetica" w:hAnsi="Helvetica" w:cs="Times New Roman"/>
              </w:rPr>
            </w:pPr>
            <w:r w:rsidRPr="00AF2B12">
              <w:rPr>
                <w:rFonts w:ascii="Helvetica" w:hAnsi="Helvetica" w:cs="Times New Roman"/>
              </w:rPr>
              <w:t>beräknar det verkliga avståndet med stöd av olika längdskalor t ex 1:25 000;  5:1 eller information om att 4 cm på kartan är 1 km i verkligheten</w:t>
            </w:r>
          </w:p>
          <w:p w14:paraId="7E2E628A" w14:textId="77777777" w:rsidR="00AF2B12" w:rsidRPr="00AF2B12" w:rsidRDefault="00AF2B12" w:rsidP="00AF2B12">
            <w:pPr>
              <w:pStyle w:val="Liststycke"/>
              <w:numPr>
                <w:ilvl w:val="0"/>
                <w:numId w:val="1"/>
              </w:numPr>
              <w:spacing w:before="60" w:after="60" w:line="240" w:lineRule="auto"/>
              <w:ind w:left="284" w:hanging="284"/>
              <w:rPr>
                <w:rFonts w:ascii="Helvetica" w:hAnsi="Helvetica" w:cs="Times New Roman"/>
              </w:rPr>
            </w:pPr>
            <w:r w:rsidRPr="00AF2B12">
              <w:rPr>
                <w:rFonts w:ascii="Helvetica" w:hAnsi="Helvetica" w:cs="Times New Roman"/>
              </w:rPr>
              <w:t>gör skalenliga ritningar över t ex en lägenhet</w:t>
            </w:r>
          </w:p>
          <w:p w14:paraId="5487432A" w14:textId="77777777" w:rsidR="00AF2B12" w:rsidRPr="00AF2B12" w:rsidRDefault="00AF2B12" w:rsidP="00AF2B12">
            <w:pPr>
              <w:pStyle w:val="Liststycke"/>
              <w:numPr>
                <w:ilvl w:val="0"/>
                <w:numId w:val="1"/>
              </w:numPr>
              <w:spacing w:before="60" w:after="60" w:line="240" w:lineRule="auto"/>
              <w:ind w:left="284" w:hanging="284"/>
              <w:rPr>
                <w:rFonts w:ascii="Helvetica" w:hAnsi="Helvetica" w:cs="Times New Roman"/>
              </w:rPr>
            </w:pPr>
            <w:r w:rsidRPr="00AF2B12">
              <w:rPr>
                <w:rFonts w:ascii="Helvetica" w:hAnsi="Helvetica" w:cs="Times New Roman"/>
              </w:rPr>
              <w:t>gör om en ritning i en annan skala t ex ritar om en figur från skala 1:100 till skala 1:20</w:t>
            </w:r>
          </w:p>
          <w:p w14:paraId="642885FC" w14:textId="77777777" w:rsidR="00AF2B12" w:rsidRPr="00AF2B12" w:rsidRDefault="00AF2B12" w:rsidP="00AF2B12">
            <w:pPr>
              <w:pStyle w:val="Liststycke"/>
              <w:keepNext/>
              <w:numPr>
                <w:ilvl w:val="0"/>
                <w:numId w:val="1"/>
              </w:numPr>
              <w:spacing w:before="60" w:after="60" w:line="280" w:lineRule="atLeast"/>
              <w:ind w:left="284" w:hanging="284"/>
              <w:outlineLvl w:val="1"/>
              <w:rPr>
                <w:rFonts w:ascii="Helvetica" w:hAnsi="Helvetica" w:cs="Times New Roman"/>
                <w:b/>
              </w:rPr>
            </w:pPr>
            <w:r w:rsidRPr="00AF2B12">
              <w:rPr>
                <w:rFonts w:ascii="Helvetica" w:eastAsia="Times" w:hAnsi="Helvetica" w:cs="Times New Roman"/>
                <w:lang w:eastAsia="sv-SE"/>
              </w:rPr>
              <w:t>använder längdskalan för att jämföra areor och volymer t ex att volymen av en cylinder blir fyra gånger så stor om radien är dubbelt så lång och åtta gånger så stor om både radie och höjd är dubbelt så långa</w:t>
            </w:r>
          </w:p>
          <w:p w14:paraId="01A90BB0" w14:textId="77777777" w:rsidR="00AF2B12" w:rsidRPr="00AF2B12" w:rsidRDefault="00AF2B12" w:rsidP="00AF2B12">
            <w:pPr>
              <w:pStyle w:val="Liststycke"/>
              <w:keepNext/>
              <w:numPr>
                <w:ilvl w:val="0"/>
                <w:numId w:val="1"/>
              </w:numPr>
              <w:spacing w:before="60" w:after="60" w:line="280" w:lineRule="atLeast"/>
              <w:ind w:left="284" w:hanging="284"/>
              <w:outlineLvl w:val="1"/>
              <w:rPr>
                <w:rFonts w:ascii="Helvetica" w:hAnsi="Helvetica" w:cs="Times New Roman"/>
                <w:b/>
              </w:rPr>
            </w:pPr>
            <w:r w:rsidRPr="00AF2B12">
              <w:rPr>
                <w:rFonts w:ascii="Helvetica" w:eastAsia="Times" w:hAnsi="Helvetica" w:cs="Times New Roman"/>
                <w:lang w:eastAsia="sv-SE"/>
              </w:rPr>
              <w:t>konstruerar olika geometriska objekt med hjälp av passare och linjal eller digitala verktyg t ex liksidiga trianglar, bisektriser, regelbundna polygoner</w:t>
            </w:r>
          </w:p>
          <w:p w14:paraId="5FDFEFA9" w14:textId="77777777" w:rsidR="00AF2B12" w:rsidRPr="005B2CF7" w:rsidRDefault="00AF2B12" w:rsidP="00AF2B12">
            <w:pPr>
              <w:pStyle w:val="Liststycke"/>
              <w:numPr>
                <w:ilvl w:val="0"/>
                <w:numId w:val="5"/>
              </w:numPr>
              <w:spacing w:after="0" w:line="240" w:lineRule="auto"/>
              <w:ind w:left="284" w:hanging="284"/>
              <w:rPr>
                <w:rFonts w:ascii="Helvetica" w:hAnsi="Helvetica" w:cs="Times New Roman"/>
              </w:rPr>
            </w:pPr>
            <w:r w:rsidRPr="00AF2B12">
              <w:rPr>
                <w:rFonts w:ascii="Helvetica" w:hAnsi="Helvetica" w:cs="Times New Roman"/>
                <w:color w:val="000000" w:themeColor="text1"/>
              </w:rPr>
              <w:t xml:space="preserve">redovisar sina tankar som har med konstruktion och skala att göra på olika sätt </w:t>
            </w:r>
            <w:r w:rsidRPr="00AF2B12">
              <w:rPr>
                <w:rFonts w:ascii="Helvetica" w:hAnsi="Helvetica" w:cs="Times New Roman"/>
                <w:color w:val="000000" w:themeColor="text1"/>
              </w:rPr>
              <w:br/>
              <w:t>t ex med figurer, ord eller matematiska symboler och växlar mellan dessa</w:t>
            </w:r>
          </w:p>
          <w:p w14:paraId="4FADD5F4" w14:textId="0F9CBBD1" w:rsidR="005B2CF7" w:rsidRPr="00AF2B12" w:rsidRDefault="005B2CF7" w:rsidP="00AF2B12">
            <w:pPr>
              <w:pStyle w:val="Liststycke"/>
              <w:numPr>
                <w:ilvl w:val="0"/>
                <w:numId w:val="5"/>
              </w:numPr>
              <w:spacing w:after="0" w:line="240" w:lineRule="auto"/>
              <w:ind w:left="284" w:hanging="284"/>
              <w:rPr>
                <w:rFonts w:ascii="Helvetica" w:hAnsi="Helvetica" w:cs="Times New Roman"/>
              </w:rPr>
            </w:pPr>
            <w:r w:rsidRPr="005B2CF7">
              <w:rPr>
                <w:rFonts w:ascii="Helvetica" w:hAnsi="Helvetica" w:cs="Times New Roman"/>
              </w:rPr>
              <w:t>följer framför och bemöter matematiska resonemang om konstruktion, avbildning och olika skalor</w:t>
            </w:r>
          </w:p>
        </w:tc>
      </w:tr>
    </w:tbl>
    <w:p w14:paraId="2D042391" w14:textId="305B086E" w:rsidR="00AF2B12" w:rsidRDefault="00AF2B12" w:rsidP="00AF2B12">
      <w:pPr>
        <w:rPr>
          <w:rFonts w:ascii="Helvetica" w:hAnsi="Helvetica"/>
          <w:sz w:val="48"/>
        </w:rPr>
      </w:pPr>
    </w:p>
    <w:p w14:paraId="2F5F26E0" w14:textId="77777777" w:rsidR="00AF2B12" w:rsidRDefault="00AF2B12">
      <w:pPr>
        <w:rPr>
          <w:rFonts w:ascii="Helvetica" w:hAnsi="Helvetica"/>
          <w:sz w:val="48"/>
        </w:rPr>
      </w:pPr>
      <w:r>
        <w:rPr>
          <w:rFonts w:ascii="Helvetica" w:hAnsi="Helvetica"/>
          <w:sz w:val="48"/>
        </w:rPr>
        <w:br w:type="page"/>
      </w:r>
    </w:p>
    <w:p w14:paraId="70631AB7" w14:textId="6C206716" w:rsidR="00AF2B12" w:rsidRPr="0031705C" w:rsidRDefault="00AF2B12" w:rsidP="00AF2B12">
      <w:pPr>
        <w:tabs>
          <w:tab w:val="left" w:pos="8520"/>
        </w:tabs>
        <w:spacing w:after="1200"/>
        <w:ind w:left="851"/>
        <w:rPr>
          <w:rFonts w:ascii="Helvetica" w:hAnsi="Helvetica"/>
          <w:color w:val="FFFFFF" w:themeColor="background1"/>
          <w:sz w:val="48"/>
        </w:rPr>
      </w:pPr>
      <w:r w:rsidRPr="0031705C">
        <w:rPr>
          <w:noProof/>
          <w:color w:val="FFFFFF" w:themeColor="background1"/>
        </w:rPr>
        <mc:AlternateContent>
          <mc:Choice Requires="wps">
            <w:drawing>
              <wp:anchor distT="0" distB="0" distL="114300" distR="114300" simplePos="0" relativeHeight="251665408" behindDoc="1" locked="0" layoutInCell="1" allowOverlap="1" wp14:anchorId="32415815" wp14:editId="624542CA">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0</wp14:pctPosVOffset>
                    </wp:positionV>
                  </mc:Choice>
                  <mc:Fallback>
                    <wp:positionV relativeFrom="page">
                      <wp:posOffset>0</wp:posOffset>
                    </wp:positionV>
                  </mc:Fallback>
                </mc:AlternateContent>
                <wp:extent cx="10691495" cy="1259840"/>
                <wp:effectExtent l="0" t="0" r="1905" b="10160"/>
                <wp:wrapNone/>
                <wp:docPr id="5" name="Rektangel 5"/>
                <wp:cNvGraphicFramePr/>
                <a:graphic xmlns:a="http://schemas.openxmlformats.org/drawingml/2006/main">
                  <a:graphicData uri="http://schemas.microsoft.com/office/word/2010/wordprocessingShape">
                    <wps:wsp>
                      <wps:cNvSpPr/>
                      <wps:spPr>
                        <a:xfrm>
                          <a:off x="0" y="0"/>
                          <a:ext cx="10691495" cy="1259840"/>
                        </a:xfrm>
                        <a:prstGeom prst="rect">
                          <a:avLst/>
                        </a:prstGeom>
                        <a:solidFill>
                          <a:srgbClr val="D82B51"/>
                        </a:solid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topMargin">
                  <wp14:pctHeight>0</wp14:pctHeight>
                </wp14:sizeRelV>
              </wp:anchor>
            </w:drawing>
          </mc:Choice>
          <mc:Fallback>
            <w:pict>
              <v:rect id="Rektangel 5" o:spid="_x0000_s1026" style="position:absolute;margin-left:0;margin-top:0;width:841.85pt;height:99.2pt;z-index:-251651072;visibility:visible;mso-wrap-style:square;mso-width-percent:0;mso-height-percent:0;mso-left-percent:0;mso-top-percent:0;mso-wrap-distance-left:9pt;mso-wrap-distance-top:0;mso-wrap-distance-right:9pt;mso-wrap-distance-bottom:0;mso-position-horizontal-relative:page;mso-position-vertical-relative:page;mso-width-percent:0;mso-height-percent:0;mso-left-percent:0;mso-top-percent:0;mso-width-relative:page;mso-height-relative:top-margin-area;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" fillcolor="#d82b51" stroked="f">
                <v:textbox inset="0,,0"/>
                <w10:wrap anchorx="page" anchory="page"/>
              </v:rect>
            </w:pict>
          </mc:Fallback>
        </mc:AlternateContent>
      </w:r>
      <w:r w:rsidRPr="0031705C">
        <w:rPr>
          <w:noProof/>
          <w:color w:val="FFFFFF" w:themeColor="background1"/>
        </w:rPr>
        <mc:AlternateContent>
          <mc:Choice Requires="wps">
            <w:drawing>
              <wp:anchor distT="0" distB="0" distL="114300" distR="114300" simplePos="0" relativeHeight="251666432" behindDoc="1" locked="0" layoutInCell="1" allowOverlap="1" wp14:anchorId="29EC3554" wp14:editId="65C6AB22">
                <wp:simplePos x="0" y="0"/>
                <wp:positionH relativeFrom="page">
                  <wp:posOffset>0</wp:posOffset>
                </wp:positionH>
                <wp:positionV relativeFrom="page">
                  <wp:posOffset>1332230</wp:posOffset>
                </wp:positionV>
                <wp:extent cx="10691495" cy="107950"/>
                <wp:effectExtent l="0" t="0" r="1905" b="0"/>
                <wp:wrapNone/>
                <wp:docPr id="6" name="Rektangel 6"/>
                <wp:cNvGraphicFramePr/>
                <a:graphic xmlns:a="http://schemas.openxmlformats.org/drawingml/2006/main">
                  <a:graphicData uri="http://schemas.microsoft.com/office/word/2010/wordprocessingShape">
                    <wps:wsp>
                      <wps:cNvSpPr/>
                      <wps:spPr>
                        <a:xfrm>
                          <a:off x="0" y="0"/>
                          <a:ext cx="10691495" cy="107950"/>
                        </a:xfrm>
                        <a:prstGeom prst="rect">
                          <a:avLst/>
                        </a:prstGeom>
                        <a:solidFill>
                          <a:srgbClr val="D82B51"/>
                        </a:solid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topMargin">
                  <wp14:pctHeight>0</wp14:pctHeight>
                </wp14:sizeRelV>
              </wp:anchor>
            </w:drawing>
          </mc:Choice>
          <mc:Fallback>
            <w:pict>
              <v:rect id="Rektangel 6" o:spid="_x0000_s1026" style="position:absolute;margin-left:0;margin-top:104.9pt;width:841.85pt;height:8.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top-margin-area;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" fillcolor="#d82b51" stroked="f">
                <w10:wrap anchorx="page" anchory="page"/>
              </v:rect>
            </w:pict>
          </mc:Fallback>
        </mc:AlternateContent>
      </w:r>
      <w:r w:rsidRPr="0031705C">
        <w:rPr>
          <w:rFonts w:ascii="Helvetica" w:hAnsi="Helvetica"/>
          <w:color w:val="FFFFFF" w:themeColor="background1"/>
          <w:sz w:val="48"/>
        </w:rPr>
        <w:t xml:space="preserve"> </w:t>
      </w:r>
      <w:r w:rsidRPr="00826BD1">
        <w:rPr>
          <w:rFonts w:ascii="Helvetica" w:hAnsi="Helvetica" w:cs="Arial"/>
          <w:color w:val="FFFFFF" w:themeColor="background1"/>
          <w:sz w:val="50"/>
        </w:rPr>
        <w:t>Symmetri och geometriska satser och formler</w:t>
      </w:r>
    </w:p>
    <w:tbl>
      <w:tblPr>
        <w:tblStyle w:val="Tabellrutnt"/>
        <w:tblW w:w="14742" w:type="dxa"/>
        <w:tblInd w:w="96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50"/>
        <w:gridCol w:w="4946"/>
        <w:gridCol w:w="4946"/>
      </w:tblGrid>
      <w:tr w:rsidR="00AF2B12" w:rsidRPr="000064D6" w14:paraId="1C4B2850" w14:textId="77777777" w:rsidTr="006340C0">
        <w:tc>
          <w:tcPr>
            <w:tcW w:w="4850" w:type="dxa"/>
            <w:tcBorders>
              <w:top w:val="nil"/>
              <w:left w:val="nil"/>
              <w:bottom w:val="nil"/>
              <w:right w:val="nil"/>
            </w:tcBorders>
            <w:shd w:val="clear" w:color="auto" w:fill="FFFFFF" w:themeFill="background1"/>
          </w:tcPr>
          <w:p w14:paraId="2504D94A" w14:textId="77777777" w:rsidR="00AF2B12" w:rsidRPr="000064D6" w:rsidRDefault="00AF2B12" w:rsidP="006340C0">
            <w:pPr>
              <w:spacing w:before="60" w:after="60"/>
              <w:ind w:left="709" w:hanging="709"/>
              <w:jc w:val="center"/>
              <w:rPr>
                <w:rFonts w:ascii="Helvetica" w:hAnsi="Helvetica" w:cs="Arial"/>
                <w:b/>
                <w:color w:val="000000" w:themeColor="text1"/>
                <w:sz w:val="20"/>
              </w:rPr>
            </w:pPr>
            <w:r w:rsidRPr="000064D6">
              <w:rPr>
                <w:rFonts w:ascii="Helvetica" w:hAnsi="Helvetica" w:cs="Arial"/>
                <w:b/>
                <w:color w:val="000000" w:themeColor="text1"/>
                <w:sz w:val="20"/>
              </w:rPr>
              <w:t>Åk 1-3</w:t>
            </w:r>
          </w:p>
        </w:tc>
        <w:tc>
          <w:tcPr>
            <w:tcW w:w="4946" w:type="dxa"/>
            <w:tcBorders>
              <w:top w:val="nil"/>
              <w:left w:val="nil"/>
              <w:bottom w:val="nil"/>
              <w:right w:val="nil"/>
            </w:tcBorders>
            <w:shd w:val="clear" w:color="auto" w:fill="FFFFFF" w:themeFill="background1"/>
          </w:tcPr>
          <w:p w14:paraId="4610BAA2" w14:textId="77777777" w:rsidR="00AF2B12" w:rsidRPr="000064D6" w:rsidRDefault="00AF2B12" w:rsidP="006340C0">
            <w:pPr>
              <w:spacing w:before="60" w:after="60"/>
              <w:ind w:left="709" w:hanging="709"/>
              <w:jc w:val="center"/>
              <w:rPr>
                <w:rFonts w:ascii="Helvetica" w:hAnsi="Helvetica" w:cs="Arial"/>
                <w:b/>
                <w:color w:val="000000" w:themeColor="text1"/>
                <w:sz w:val="20"/>
              </w:rPr>
            </w:pPr>
            <w:r w:rsidRPr="000064D6">
              <w:rPr>
                <w:rFonts w:ascii="Helvetica" w:hAnsi="Helvetica" w:cs="Arial"/>
                <w:b/>
                <w:color w:val="000000" w:themeColor="text1"/>
                <w:sz w:val="20"/>
              </w:rPr>
              <w:t>Åk 4-6</w:t>
            </w:r>
          </w:p>
        </w:tc>
        <w:tc>
          <w:tcPr>
            <w:tcW w:w="4946" w:type="dxa"/>
            <w:tcBorders>
              <w:top w:val="nil"/>
              <w:left w:val="nil"/>
              <w:bottom w:val="nil"/>
              <w:right w:val="nil"/>
            </w:tcBorders>
            <w:shd w:val="clear" w:color="auto" w:fill="FFFFFF" w:themeFill="background1"/>
          </w:tcPr>
          <w:p w14:paraId="0AD4AF06" w14:textId="77777777" w:rsidR="00AF2B12" w:rsidRPr="000064D6" w:rsidRDefault="00AF2B12" w:rsidP="006340C0">
            <w:pPr>
              <w:spacing w:before="60" w:after="60"/>
              <w:ind w:left="709" w:hanging="709"/>
              <w:jc w:val="center"/>
              <w:rPr>
                <w:rFonts w:ascii="Helvetica" w:hAnsi="Helvetica" w:cs="Arial"/>
                <w:b/>
                <w:color w:val="000000" w:themeColor="text1"/>
                <w:sz w:val="20"/>
              </w:rPr>
            </w:pPr>
            <w:r w:rsidRPr="000064D6">
              <w:rPr>
                <w:rFonts w:ascii="Helvetica" w:hAnsi="Helvetica" w:cs="Arial"/>
                <w:b/>
                <w:color w:val="000000" w:themeColor="text1"/>
                <w:sz w:val="20"/>
              </w:rPr>
              <w:t>Åk 7-9</w:t>
            </w:r>
          </w:p>
        </w:tc>
      </w:tr>
      <w:tr w:rsidR="00AF2B12" w:rsidRPr="005239D0" w14:paraId="5EC483F6" w14:textId="77777777" w:rsidTr="006340C0">
        <w:tc>
          <w:tcPr>
            <w:tcW w:w="4850" w:type="dxa"/>
            <w:tcBorders>
              <w:top w:val="nil"/>
              <w:left w:val="nil"/>
              <w:bottom w:val="nil"/>
              <w:right w:val="single" w:sz="4" w:space="0" w:color="FFFFFF" w:themeColor="background1"/>
            </w:tcBorders>
            <w:shd w:val="clear" w:color="auto" w:fill="D82B51"/>
          </w:tcPr>
          <w:p w14:paraId="0A564235" w14:textId="33EEC574" w:rsidR="00AF2B12" w:rsidRPr="005239D0" w:rsidRDefault="00867A79"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826BD1">
              <w:rPr>
                <w:rFonts w:ascii="Helvetica" w:hAnsi="Helvetica" w:cs="Arial"/>
                <w:color w:val="FFFFFF" w:themeColor="background1"/>
                <w:sz w:val="20"/>
              </w:rPr>
              <w:t>Symmetri, till exempel i bilder och i naturen, och hur symmetri kan konstrueras.</w:t>
            </w:r>
          </w:p>
        </w:tc>
        <w:tc>
          <w:tcPr>
            <w:tcW w:w="4946" w:type="dxa"/>
            <w:tcBorders>
              <w:top w:val="nil"/>
              <w:left w:val="single" w:sz="4" w:space="0" w:color="FFFFFF" w:themeColor="background1"/>
              <w:bottom w:val="nil"/>
              <w:right w:val="single" w:sz="4" w:space="0" w:color="FFFFFF" w:themeColor="background1"/>
            </w:tcBorders>
            <w:shd w:val="clear" w:color="auto" w:fill="D82B51"/>
          </w:tcPr>
          <w:p w14:paraId="2A36A720" w14:textId="6A19CCAD" w:rsidR="00AF2B12" w:rsidRPr="005239D0" w:rsidRDefault="00867A79"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826BD1">
              <w:rPr>
                <w:rFonts w:ascii="Helvetica" w:hAnsi="Helvetica" w:cs="Arial"/>
                <w:color w:val="FFFFFF" w:themeColor="background1"/>
                <w:sz w:val="20"/>
              </w:rPr>
              <w:t>Symmetri i vardagen, i konsten och i naturen samt hur symmetri kan konstrueras.</w:t>
            </w:r>
          </w:p>
        </w:tc>
        <w:tc>
          <w:tcPr>
            <w:tcW w:w="4946" w:type="dxa"/>
            <w:tcBorders>
              <w:top w:val="nil"/>
              <w:left w:val="single" w:sz="4" w:space="0" w:color="FFFFFF" w:themeColor="background1"/>
              <w:bottom w:val="nil"/>
              <w:right w:val="nil"/>
            </w:tcBorders>
            <w:shd w:val="clear" w:color="auto" w:fill="D82B51"/>
          </w:tcPr>
          <w:p w14:paraId="7ACE0B5F" w14:textId="2B3D2703" w:rsidR="00867A79" w:rsidRDefault="00867A79"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826BD1">
              <w:rPr>
                <w:rFonts w:ascii="Helvetica" w:hAnsi="Helvetica" w:cs="Arial"/>
                <w:color w:val="FFFFFF" w:themeColor="background1"/>
                <w:sz w:val="20"/>
              </w:rPr>
              <w:t>Likformighet och symmetri i planet.</w:t>
            </w:r>
          </w:p>
          <w:p w14:paraId="213A9074" w14:textId="640E6BA4" w:rsidR="00AF2B12" w:rsidRPr="005239D0" w:rsidRDefault="00867A79"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826BD1">
              <w:rPr>
                <w:rFonts w:ascii="Helvetica" w:hAnsi="Helvetica" w:cs="Arial"/>
                <w:color w:val="FFFFFF" w:themeColor="background1"/>
                <w:sz w:val="20"/>
              </w:rPr>
              <w:t>Geometriska satser och formler och behovet av argumentation för deras giltighet.</w:t>
            </w:r>
          </w:p>
        </w:tc>
      </w:tr>
      <w:tr w:rsidR="00AF2B12" w:rsidRPr="00086D5F" w14:paraId="195581A6" w14:textId="77777777" w:rsidTr="006340C0">
        <w:trPr>
          <w:trHeight w:val="454"/>
        </w:trPr>
        <w:tc>
          <w:tcPr>
            <w:tcW w:w="14742" w:type="dxa"/>
            <w:gridSpan w:val="3"/>
            <w:tcBorders>
              <w:top w:val="nil"/>
              <w:left w:val="nil"/>
              <w:bottom w:val="nil"/>
              <w:right w:val="nil"/>
            </w:tcBorders>
            <w:shd w:val="clear" w:color="auto" w:fill="FFD3D7"/>
          </w:tcPr>
          <w:p w14:paraId="34075BB2" w14:textId="18444C58" w:rsidR="00AF2B12" w:rsidRPr="00086D5F" w:rsidRDefault="00AF2B12" w:rsidP="006340C0">
            <w:pPr>
              <w:tabs>
                <w:tab w:val="left" w:pos="13728"/>
              </w:tabs>
              <w:spacing w:before="100" w:after="60"/>
              <w:rPr>
                <w:rFonts w:ascii="Helvetica" w:hAnsi="Helvetica"/>
                <w:sz w:val="20"/>
              </w:rPr>
            </w:pPr>
            <w:r w:rsidRPr="00086D5F">
              <w:rPr>
                <w:rFonts w:ascii="Helvetica" w:hAnsi="Helvetica"/>
                <w:sz w:val="20"/>
              </w:rPr>
              <w:t xml:space="preserve">Bedömningen fokuserar </w:t>
            </w:r>
            <w:r w:rsidRPr="00086D5F">
              <w:rPr>
                <w:rFonts w:ascii="Helvetica" w:hAnsi="Helvetica"/>
                <w:b/>
                <w:sz w:val="20"/>
              </w:rPr>
              <w:t>i vilken grad</w:t>
            </w:r>
            <w:r w:rsidRPr="00086D5F">
              <w:rPr>
                <w:rFonts w:ascii="Helvetica" w:hAnsi="Helvetica"/>
                <w:sz w:val="20"/>
              </w:rPr>
              <w:t xml:space="preserve"> eleven visar, använder och uttrycker kunskaper om</w:t>
            </w:r>
            <w:r w:rsidR="00867A79">
              <w:rPr>
                <w:rFonts w:ascii="Helvetica" w:hAnsi="Helvetica"/>
                <w:sz w:val="20"/>
              </w:rPr>
              <w:t>:</w:t>
            </w:r>
          </w:p>
        </w:tc>
      </w:tr>
      <w:tr w:rsidR="00AF2B12" w:rsidRPr="009E367A" w14:paraId="0C021490" w14:textId="77777777" w:rsidTr="006340C0">
        <w:tc>
          <w:tcPr>
            <w:tcW w:w="4850" w:type="dxa"/>
            <w:tcBorders>
              <w:top w:val="nil"/>
              <w:left w:val="nil"/>
              <w:bottom w:val="nil"/>
              <w:right w:val="nil"/>
            </w:tcBorders>
          </w:tcPr>
          <w:p w14:paraId="34231D97"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att ett föremål som är symmetriskt är ”spegelbilder” på båda sidor om symmetrilinjen</w:t>
            </w:r>
          </w:p>
          <w:p w14:paraId="005B89D0" w14:textId="423309B0" w:rsidR="00AF2B12" w:rsidRPr="00AF2B12" w:rsidRDefault="00AF2B12" w:rsidP="00AF2B12">
            <w:pPr>
              <w:pStyle w:val="Liststycke"/>
              <w:numPr>
                <w:ilvl w:val="0"/>
                <w:numId w:val="3"/>
              </w:numPr>
              <w:spacing w:after="0" w:line="240" w:lineRule="auto"/>
              <w:ind w:left="284" w:hanging="284"/>
              <w:rPr>
                <w:rFonts w:ascii="Helvetica" w:hAnsi="Helvetica" w:cs="Times New Roman"/>
              </w:rPr>
            </w:pPr>
            <w:r w:rsidRPr="00AF2B12">
              <w:rPr>
                <w:rFonts w:ascii="Helvetica" w:hAnsi="Helvetica" w:cs="Times New Roman"/>
              </w:rPr>
              <w:t>symmetrilinjer i t ex fyrhörningar</w:t>
            </w:r>
          </w:p>
        </w:tc>
        <w:tc>
          <w:tcPr>
            <w:tcW w:w="4946" w:type="dxa"/>
            <w:tcBorders>
              <w:top w:val="nil"/>
              <w:left w:val="nil"/>
              <w:bottom w:val="nil"/>
              <w:right w:val="nil"/>
            </w:tcBorders>
            <w:shd w:val="clear" w:color="auto" w:fill="E7E7E7"/>
          </w:tcPr>
          <w:p w14:paraId="2B6BF4E3"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symmetrilinjer i några enkla plangeometriska objekt t ex rektangel, kvadrat, liksidig triangel</w:t>
            </w:r>
          </w:p>
          <w:p w14:paraId="679E6E4C"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skillnader mellan symmetrilinje och diagonal</w:t>
            </w:r>
          </w:p>
          <w:p w14:paraId="003776BD" w14:textId="77777777" w:rsid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skillnader mellan symmetriska och asymmetriska figurer</w:t>
            </w:r>
          </w:p>
          <w:p w14:paraId="7300F3EB" w14:textId="6AD2EF13"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rotationssymmetri hos figurer vid vinkelberäkning</w:t>
            </w:r>
          </w:p>
        </w:tc>
        <w:tc>
          <w:tcPr>
            <w:tcW w:w="4946" w:type="dxa"/>
            <w:tcBorders>
              <w:top w:val="nil"/>
              <w:left w:val="nil"/>
              <w:bottom w:val="nil"/>
              <w:right w:val="nil"/>
            </w:tcBorders>
          </w:tcPr>
          <w:p w14:paraId="562972EE"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olika typer av symmetri t ex rotationssymmetri, spegling i punkt eller linje</w:t>
            </w:r>
          </w:p>
          <w:p w14:paraId="0F2AF712"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kongruenta och likformiga figurer</w:t>
            </w:r>
          </w:p>
          <w:p w14:paraId="3104461A" w14:textId="7E552283" w:rsidR="00AF2B12" w:rsidRPr="00AF2B12" w:rsidRDefault="00AF2B12" w:rsidP="00AF2B12">
            <w:pPr>
              <w:numPr>
                <w:ilvl w:val="0"/>
                <w:numId w:val="2"/>
              </w:numPr>
              <w:ind w:left="284" w:hanging="284"/>
              <w:contextualSpacing/>
              <w:rPr>
                <w:rFonts w:ascii="Helvetica" w:hAnsi="Helvetica"/>
                <w:sz w:val="22"/>
                <w:szCs w:val="22"/>
              </w:rPr>
            </w:pPr>
            <w:r w:rsidRPr="00AF2B12">
              <w:rPr>
                <w:rFonts w:ascii="Helvetica" w:hAnsi="Helvetica"/>
                <w:sz w:val="22"/>
                <w:szCs w:val="22"/>
              </w:rPr>
              <w:t>geometriska satser t ex topptriangelsatsen och Pythagoras sats</w:t>
            </w:r>
          </w:p>
        </w:tc>
      </w:tr>
      <w:tr w:rsidR="00AF2B12" w:rsidRPr="00086D5F" w14:paraId="6EAB8045" w14:textId="77777777" w:rsidTr="006340C0">
        <w:trPr>
          <w:trHeight w:val="454"/>
        </w:trPr>
        <w:tc>
          <w:tcPr>
            <w:tcW w:w="14742" w:type="dxa"/>
            <w:gridSpan w:val="3"/>
            <w:tcBorders>
              <w:top w:val="nil"/>
              <w:left w:val="nil"/>
              <w:bottom w:val="nil"/>
              <w:right w:val="nil"/>
            </w:tcBorders>
            <w:shd w:val="clear" w:color="auto" w:fill="FFD3D7"/>
          </w:tcPr>
          <w:p w14:paraId="46DB85DE" w14:textId="0F3196AD" w:rsidR="00AF2B12" w:rsidRPr="00AF2B12" w:rsidRDefault="00AF2B12" w:rsidP="00AF2B12">
            <w:pPr>
              <w:tabs>
                <w:tab w:val="left" w:pos="10368"/>
              </w:tabs>
              <w:spacing w:before="100" w:after="60"/>
              <w:ind w:left="284" w:hanging="284"/>
              <w:rPr>
                <w:rFonts w:ascii="Helvetica" w:hAnsi="Helvetica"/>
                <w:sz w:val="20"/>
                <w:szCs w:val="20"/>
              </w:rPr>
            </w:pPr>
            <w:r w:rsidRPr="00AF2B12">
              <w:rPr>
                <w:rFonts w:ascii="Helvetica" w:hAnsi="Helvetica"/>
                <w:sz w:val="20"/>
                <w:szCs w:val="20"/>
              </w:rPr>
              <w:t xml:space="preserve">Bedömningen fokuserar även </w:t>
            </w:r>
            <w:r w:rsidRPr="00AF2B12">
              <w:rPr>
                <w:rFonts w:ascii="Helvetica" w:hAnsi="Helvetica"/>
                <w:b/>
                <w:sz w:val="20"/>
                <w:szCs w:val="20"/>
              </w:rPr>
              <w:t xml:space="preserve">hur väl </w:t>
            </w:r>
            <w:r w:rsidRPr="00867A79">
              <w:rPr>
                <w:rFonts w:ascii="Helvetica" w:hAnsi="Helvetica"/>
                <w:sz w:val="20"/>
                <w:szCs w:val="20"/>
              </w:rPr>
              <w:t>eleven</w:t>
            </w:r>
            <w:r w:rsidR="00867A79">
              <w:rPr>
                <w:rFonts w:ascii="Helvetica" w:hAnsi="Helvetica"/>
                <w:sz w:val="20"/>
                <w:szCs w:val="20"/>
              </w:rPr>
              <w:t>:</w:t>
            </w:r>
          </w:p>
        </w:tc>
      </w:tr>
      <w:tr w:rsidR="00AF2B12" w:rsidRPr="005239D0" w14:paraId="2E05DECE" w14:textId="77777777" w:rsidTr="006340C0">
        <w:tc>
          <w:tcPr>
            <w:tcW w:w="4850" w:type="dxa"/>
            <w:tcBorders>
              <w:top w:val="nil"/>
              <w:left w:val="nil"/>
              <w:bottom w:val="single" w:sz="4" w:space="0" w:color="A18C87"/>
              <w:right w:val="nil"/>
            </w:tcBorders>
          </w:tcPr>
          <w:p w14:paraId="67BA861F" w14:textId="7BDC1A76"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upptäcker föremål i bilder och i naturen s</w:t>
            </w:r>
            <w:r w:rsidR="0014500B">
              <w:rPr>
                <w:rFonts w:ascii="Helvetica" w:hAnsi="Helvetica" w:cs="Times New Roman"/>
              </w:rPr>
              <w:t>om är symmetriska t ex ett löv</w:t>
            </w:r>
          </w:p>
          <w:p w14:paraId="79B85050"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skapar symmetriska figurer genom att vika, klippa och rita</w:t>
            </w:r>
          </w:p>
          <w:p w14:paraId="2EEE1356"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använder symmetrin för att fortsätta enkla geometriska mönster</w:t>
            </w:r>
          </w:p>
          <w:p w14:paraId="21635DF7" w14:textId="77777777" w:rsidR="00AF2B12" w:rsidRPr="0014500B"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color w:val="000000" w:themeColor="text1"/>
              </w:rPr>
              <w:t xml:space="preserve">redovisar sina tankar som har med symmetri att göra på olika sätt t ex i handling, med konkret material, bilder eller ord </w:t>
            </w:r>
          </w:p>
          <w:p w14:paraId="689E06AD" w14:textId="5781AECE" w:rsidR="0014500B" w:rsidRPr="00AF2B12" w:rsidRDefault="0014500B" w:rsidP="00AF2B12">
            <w:pPr>
              <w:pStyle w:val="Liststycke"/>
              <w:numPr>
                <w:ilvl w:val="0"/>
                <w:numId w:val="1"/>
              </w:numPr>
              <w:spacing w:after="0" w:line="240" w:lineRule="auto"/>
              <w:ind w:left="284" w:hanging="284"/>
              <w:rPr>
                <w:rFonts w:ascii="Helvetica" w:hAnsi="Helvetica" w:cs="Times New Roman"/>
              </w:rPr>
            </w:pPr>
            <w:r w:rsidRPr="0014500B">
              <w:rPr>
                <w:rFonts w:ascii="Helvetica" w:hAnsi="Helvetica" w:cs="Times New Roman"/>
              </w:rPr>
              <w:t>ställer och besvarar frågor om symmetri</w:t>
            </w:r>
          </w:p>
        </w:tc>
        <w:tc>
          <w:tcPr>
            <w:tcW w:w="4946" w:type="dxa"/>
            <w:tcBorders>
              <w:top w:val="nil"/>
              <w:left w:val="nil"/>
              <w:bottom w:val="single" w:sz="4" w:space="0" w:color="A18C87"/>
              <w:right w:val="nil"/>
            </w:tcBorders>
            <w:shd w:val="clear" w:color="auto" w:fill="E7E7E7"/>
          </w:tcPr>
          <w:p w14:paraId="6561FE80" w14:textId="77777777" w:rsidR="00AF2B12" w:rsidRPr="00AF2B12" w:rsidRDefault="00AF2B12" w:rsidP="00AF2B12">
            <w:pPr>
              <w:numPr>
                <w:ilvl w:val="0"/>
                <w:numId w:val="1"/>
              </w:numPr>
              <w:ind w:left="284" w:hanging="284"/>
              <w:contextualSpacing/>
              <w:rPr>
                <w:rFonts w:ascii="Helvetica" w:hAnsi="Helvetica"/>
                <w:sz w:val="22"/>
                <w:szCs w:val="22"/>
              </w:rPr>
            </w:pPr>
            <w:r w:rsidRPr="00AF2B12">
              <w:rPr>
                <w:rFonts w:ascii="Helvetica" w:hAnsi="Helvetica"/>
                <w:sz w:val="22"/>
                <w:szCs w:val="22"/>
              </w:rPr>
              <w:t>upptäcker föremål i vardagen, i konsten och i naturen som är symmetriska t ex ett löv, ett hjärta, en rektangel</w:t>
            </w:r>
          </w:p>
          <w:p w14:paraId="7B6D63D7" w14:textId="77777777" w:rsidR="00AF2B12" w:rsidRPr="00AF2B12" w:rsidRDefault="00AF2B12" w:rsidP="00AF2B12">
            <w:pPr>
              <w:numPr>
                <w:ilvl w:val="0"/>
                <w:numId w:val="1"/>
              </w:numPr>
              <w:ind w:left="284" w:hanging="284"/>
              <w:contextualSpacing/>
              <w:rPr>
                <w:rFonts w:ascii="Helvetica" w:hAnsi="Helvetica"/>
                <w:sz w:val="22"/>
                <w:szCs w:val="22"/>
              </w:rPr>
            </w:pPr>
            <w:r w:rsidRPr="00AF2B12">
              <w:rPr>
                <w:rFonts w:ascii="Helvetica" w:hAnsi="Helvetica"/>
                <w:sz w:val="22"/>
                <w:szCs w:val="22"/>
              </w:rPr>
              <w:t>skapar symmetriska figurer genom att vika, klippa eller rita spegelbilder</w:t>
            </w:r>
          </w:p>
          <w:p w14:paraId="2E9C2C2A"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eastAsia="Times New Roman" w:hAnsi="Helvetica" w:cs="Times New Roman"/>
                <w:lang w:eastAsia="sv-SE"/>
              </w:rPr>
              <w:t>använder symmetri för att beskriva egenskaper hos t ex kvadrater och rektanglar</w:t>
            </w:r>
          </w:p>
          <w:p w14:paraId="385700E1" w14:textId="77777777" w:rsidR="00AF2B12" w:rsidRPr="00AF2B12" w:rsidRDefault="00AF2B12" w:rsidP="00AF2B12">
            <w:pPr>
              <w:numPr>
                <w:ilvl w:val="0"/>
                <w:numId w:val="1"/>
              </w:numPr>
              <w:ind w:left="284" w:hanging="284"/>
              <w:contextualSpacing/>
              <w:rPr>
                <w:rFonts w:ascii="Helvetica" w:hAnsi="Helvetica"/>
                <w:sz w:val="22"/>
                <w:szCs w:val="22"/>
              </w:rPr>
            </w:pPr>
            <w:r w:rsidRPr="00AF2B12">
              <w:rPr>
                <w:rFonts w:ascii="Helvetica" w:hAnsi="Helvetica"/>
                <w:sz w:val="22"/>
                <w:szCs w:val="22"/>
              </w:rPr>
              <w:t>undersöker om geometriska former eller bilder är symmetriska t ex kvadraten, bokstaven A</w:t>
            </w:r>
          </w:p>
          <w:p w14:paraId="500D4916" w14:textId="77777777" w:rsidR="00AF2B12" w:rsidRPr="0014500B" w:rsidRDefault="00AF2B12" w:rsidP="00AF2B12">
            <w:pPr>
              <w:pStyle w:val="Liststycke"/>
              <w:numPr>
                <w:ilvl w:val="0"/>
                <w:numId w:val="4"/>
              </w:numPr>
              <w:spacing w:after="0" w:line="240" w:lineRule="auto"/>
              <w:ind w:left="284" w:hanging="284"/>
              <w:rPr>
                <w:rFonts w:ascii="Helvetica" w:hAnsi="Helvetica" w:cs="Times New Roman"/>
                <w:color w:val="000000" w:themeColor="text1"/>
              </w:rPr>
            </w:pPr>
            <w:r w:rsidRPr="00AF2B12">
              <w:rPr>
                <w:rFonts w:ascii="Helvetica" w:hAnsi="Helvetica" w:cs="Times New Roman"/>
                <w:color w:val="000000" w:themeColor="text1"/>
              </w:rPr>
              <w:t xml:space="preserve">redovisar sina tankar som har med att symmetri att göra på olika sätt t ex med </w:t>
            </w:r>
            <w:r w:rsidRPr="0014500B">
              <w:rPr>
                <w:rFonts w:ascii="Helvetica" w:hAnsi="Helvetica" w:cs="Times New Roman"/>
                <w:color w:val="000000" w:themeColor="text1"/>
              </w:rPr>
              <w:t>bilder, ord eller figurer och växlar mellan dessa</w:t>
            </w:r>
          </w:p>
          <w:p w14:paraId="0C814CCB" w14:textId="770C3157" w:rsidR="0014500B" w:rsidRPr="00AF2B12" w:rsidRDefault="0014500B" w:rsidP="00AF2B12">
            <w:pPr>
              <w:pStyle w:val="Liststycke"/>
              <w:numPr>
                <w:ilvl w:val="0"/>
                <w:numId w:val="4"/>
              </w:numPr>
              <w:spacing w:after="0" w:line="240" w:lineRule="auto"/>
              <w:ind w:left="284" w:hanging="284"/>
              <w:rPr>
                <w:rFonts w:ascii="Helvetica" w:hAnsi="Helvetica" w:cs="Times New Roman"/>
                <w:color w:val="1F497D" w:themeColor="text2"/>
              </w:rPr>
            </w:pPr>
            <w:r w:rsidRPr="0014500B">
              <w:rPr>
                <w:rFonts w:ascii="Helvetica" w:hAnsi="Helvetica" w:cs="Times New Roman"/>
                <w:color w:val="000000" w:themeColor="text1"/>
              </w:rPr>
              <w:t>ställer frågor, framför och bemöter matematiska resonemang om symmetri</w:t>
            </w:r>
          </w:p>
        </w:tc>
        <w:tc>
          <w:tcPr>
            <w:tcW w:w="4946" w:type="dxa"/>
            <w:tcBorders>
              <w:top w:val="nil"/>
              <w:left w:val="nil"/>
              <w:bottom w:val="single" w:sz="4" w:space="0" w:color="A18C87"/>
              <w:right w:val="nil"/>
            </w:tcBorders>
          </w:tcPr>
          <w:p w14:paraId="6B28B1F9"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konstruerar symmetriska figurer samt uppfattar och ritar symmetrilinjer i olika geometriska figurer t ex romb och liksidiga sexhörningar</w:t>
            </w:r>
          </w:p>
          <w:p w14:paraId="13408250"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använder likformighet vid jämförelser och beräkningar</w:t>
            </w:r>
          </w:p>
          <w:p w14:paraId="2CD3FD6C"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 xml:space="preserve">tolkar och hanterar olika geometriska formler </w:t>
            </w:r>
            <w:r w:rsidRPr="00AF2B12">
              <w:rPr>
                <w:rFonts w:ascii="Helvetica" w:hAnsi="Helvetica" w:cs="Times New Roman"/>
              </w:rPr>
              <w:br/>
              <w:t xml:space="preserve">t ex längden av en cirkelbåge, arean av en parallelltrapets, volymen av en kon </w:t>
            </w:r>
          </w:p>
          <w:p w14:paraId="5BADE137"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troliggör några geometriska satser t ex vinkelsumman i en triangel</w:t>
            </w:r>
          </w:p>
          <w:p w14:paraId="56709954" w14:textId="77777777" w:rsidR="00AF2B12" w:rsidRPr="0014500B" w:rsidRDefault="00AF2B12" w:rsidP="00AF2B12">
            <w:pPr>
              <w:pStyle w:val="Liststycke"/>
              <w:numPr>
                <w:ilvl w:val="0"/>
                <w:numId w:val="5"/>
              </w:numPr>
              <w:spacing w:after="0" w:line="240" w:lineRule="auto"/>
              <w:ind w:left="284" w:hanging="284"/>
              <w:rPr>
                <w:rFonts w:ascii="Helvetica" w:hAnsi="Helvetica" w:cs="Times New Roman"/>
              </w:rPr>
            </w:pPr>
            <w:r w:rsidRPr="00AF2B12">
              <w:rPr>
                <w:rFonts w:ascii="Helvetica" w:hAnsi="Helvetica" w:cs="Times New Roman"/>
                <w:color w:val="000000" w:themeColor="text1"/>
              </w:rPr>
              <w:t>redovisar sina tankar som har med symmetri, formler och geometriska satser att göra på olika sätt t ex med figurer, ord eller matema-tiska symboler och växlar mellan dessa</w:t>
            </w:r>
          </w:p>
          <w:p w14:paraId="7622BEFD" w14:textId="63A53F94" w:rsidR="0014500B" w:rsidRPr="00AF2B12" w:rsidRDefault="0014500B" w:rsidP="00AF2B12">
            <w:pPr>
              <w:pStyle w:val="Liststycke"/>
              <w:numPr>
                <w:ilvl w:val="0"/>
                <w:numId w:val="5"/>
              </w:numPr>
              <w:spacing w:after="0" w:line="240" w:lineRule="auto"/>
              <w:ind w:left="284" w:hanging="284"/>
              <w:rPr>
                <w:rFonts w:ascii="Helvetica" w:hAnsi="Helvetica" w:cs="Times New Roman"/>
              </w:rPr>
            </w:pPr>
            <w:r w:rsidRPr="0014500B">
              <w:rPr>
                <w:rFonts w:ascii="Helvetica" w:hAnsi="Helvetica" w:cs="Times New Roman"/>
              </w:rPr>
              <w:t>följer framför och bemöter matematiska resonemang om likformighet, symmetri och geometriska satser</w:t>
            </w:r>
          </w:p>
        </w:tc>
      </w:tr>
    </w:tbl>
    <w:p w14:paraId="3A7B899C" w14:textId="6DE0C98C" w:rsidR="00AF2B12" w:rsidRDefault="00AF2B12" w:rsidP="00AF2B12">
      <w:pPr>
        <w:rPr>
          <w:rFonts w:ascii="Helvetica" w:hAnsi="Helvetica"/>
          <w:sz w:val="48"/>
        </w:rPr>
      </w:pPr>
    </w:p>
    <w:p w14:paraId="63A0E35D" w14:textId="77777777" w:rsidR="00AF2B12" w:rsidRDefault="00AF2B12">
      <w:pPr>
        <w:rPr>
          <w:rFonts w:ascii="Helvetica" w:hAnsi="Helvetica"/>
          <w:sz w:val="48"/>
        </w:rPr>
      </w:pPr>
      <w:r>
        <w:rPr>
          <w:rFonts w:ascii="Helvetica" w:hAnsi="Helvetica"/>
          <w:sz w:val="48"/>
        </w:rPr>
        <w:br w:type="page"/>
      </w:r>
    </w:p>
    <w:p w14:paraId="2E3F4904" w14:textId="03F6A12F" w:rsidR="00AF2B12" w:rsidRPr="0031705C" w:rsidRDefault="00AF2B12" w:rsidP="00AF2B12">
      <w:pPr>
        <w:tabs>
          <w:tab w:val="left" w:pos="8520"/>
        </w:tabs>
        <w:spacing w:after="1200"/>
        <w:ind w:left="851"/>
        <w:rPr>
          <w:rFonts w:ascii="Helvetica" w:hAnsi="Helvetica"/>
          <w:color w:val="FFFFFF" w:themeColor="background1"/>
          <w:sz w:val="48"/>
        </w:rPr>
      </w:pPr>
      <w:r w:rsidRPr="0031705C">
        <w:rPr>
          <w:noProof/>
          <w:color w:val="FFFFFF" w:themeColor="background1"/>
        </w:rPr>
        <mc:AlternateContent>
          <mc:Choice Requires="wps">
            <w:drawing>
              <wp:anchor distT="0" distB="0" distL="114300" distR="114300" simplePos="0" relativeHeight="251668480" behindDoc="1" locked="0" layoutInCell="1" allowOverlap="1" wp14:anchorId="61D7DF39" wp14:editId="319B6620">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0</wp14:pctPosVOffset>
                    </wp:positionV>
                  </mc:Choice>
                  <mc:Fallback>
                    <wp:positionV relativeFrom="page">
                      <wp:posOffset>0</wp:posOffset>
                    </wp:positionV>
                  </mc:Fallback>
                </mc:AlternateContent>
                <wp:extent cx="10691495" cy="1259840"/>
                <wp:effectExtent l="0" t="0" r="1905" b="10160"/>
                <wp:wrapNone/>
                <wp:docPr id="7" name="Rektangel 7"/>
                <wp:cNvGraphicFramePr/>
                <a:graphic xmlns:a="http://schemas.openxmlformats.org/drawingml/2006/main">
                  <a:graphicData uri="http://schemas.microsoft.com/office/word/2010/wordprocessingShape">
                    <wps:wsp>
                      <wps:cNvSpPr/>
                      <wps:spPr>
                        <a:xfrm>
                          <a:off x="0" y="0"/>
                          <a:ext cx="10691495" cy="1259840"/>
                        </a:xfrm>
                        <a:prstGeom prst="rect">
                          <a:avLst/>
                        </a:prstGeom>
                        <a:solidFill>
                          <a:srgbClr val="D82B51"/>
                        </a:solid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topMargin">
                  <wp14:pctHeight>0</wp14:pctHeight>
                </wp14:sizeRelV>
              </wp:anchor>
            </w:drawing>
          </mc:Choice>
          <mc:Fallback>
            <w:pict>
              <v:rect id="Rektangel 7" o:spid="_x0000_s1026" style="position:absolute;margin-left:0;margin-top:0;width:841.85pt;height:99.2pt;z-index:-251648000;visibility:visible;mso-wrap-style:square;mso-width-percent:0;mso-height-percent:0;mso-left-percent:0;mso-top-percent:0;mso-wrap-distance-left:9pt;mso-wrap-distance-top:0;mso-wrap-distance-right:9pt;mso-wrap-distance-bottom:0;mso-position-horizontal-relative:page;mso-position-vertical-relative:page;mso-width-percent:0;mso-height-percent:0;mso-left-percent:0;mso-top-percent:0;mso-width-relative:page;mso-height-relative:top-margin-area;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" fillcolor="#d82b51" stroked="f">
                <v:textbox inset="0,,0"/>
                <w10:wrap anchorx="page" anchory="page"/>
              </v:rect>
            </w:pict>
          </mc:Fallback>
        </mc:AlternateContent>
      </w:r>
      <w:r w:rsidRPr="0031705C">
        <w:rPr>
          <w:noProof/>
          <w:color w:val="FFFFFF" w:themeColor="background1"/>
        </w:rPr>
        <mc:AlternateContent>
          <mc:Choice Requires="wps">
            <w:drawing>
              <wp:anchor distT="0" distB="0" distL="114300" distR="114300" simplePos="0" relativeHeight="251669504" behindDoc="1" locked="0" layoutInCell="1" allowOverlap="1" wp14:anchorId="31A999FD" wp14:editId="528559DF">
                <wp:simplePos x="0" y="0"/>
                <wp:positionH relativeFrom="page">
                  <wp:posOffset>0</wp:posOffset>
                </wp:positionH>
                <wp:positionV relativeFrom="page">
                  <wp:posOffset>1332230</wp:posOffset>
                </wp:positionV>
                <wp:extent cx="10691495" cy="107950"/>
                <wp:effectExtent l="0" t="0" r="1905" b="0"/>
                <wp:wrapNone/>
                <wp:docPr id="8" name="Rektangel 8"/>
                <wp:cNvGraphicFramePr/>
                <a:graphic xmlns:a="http://schemas.openxmlformats.org/drawingml/2006/main">
                  <a:graphicData uri="http://schemas.microsoft.com/office/word/2010/wordprocessingShape">
                    <wps:wsp>
                      <wps:cNvSpPr/>
                      <wps:spPr>
                        <a:xfrm>
                          <a:off x="0" y="0"/>
                          <a:ext cx="10691495" cy="107950"/>
                        </a:xfrm>
                        <a:prstGeom prst="rect">
                          <a:avLst/>
                        </a:prstGeom>
                        <a:solidFill>
                          <a:srgbClr val="D82B51"/>
                        </a:solidFill>
                        <a:ln>
                          <a:no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topMargin">
                  <wp14:pctHeight>0</wp14:pctHeight>
                </wp14:sizeRelV>
              </wp:anchor>
            </w:drawing>
          </mc:Choice>
          <mc:Fallback>
            <w:pict>
              <v:rect id="Rektangel 8" o:spid="_x0000_s1026" style="position:absolute;margin-left:0;margin-top:104.9pt;width:841.85pt;height: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top-margin-area;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" fillcolor="#d82b51" stroked="f">
                <w10:wrap anchorx="page" anchory="page"/>
              </v:rect>
            </w:pict>
          </mc:Fallback>
        </mc:AlternateContent>
      </w:r>
      <w:r w:rsidRPr="0031705C">
        <w:rPr>
          <w:rFonts w:ascii="Helvetica" w:hAnsi="Helvetica"/>
          <w:color w:val="FFFFFF" w:themeColor="background1"/>
          <w:sz w:val="48"/>
        </w:rPr>
        <w:t xml:space="preserve"> </w:t>
      </w:r>
      <w:r w:rsidRPr="00826BD1">
        <w:rPr>
          <w:rFonts w:ascii="Helvetica" w:hAnsi="Helvetica" w:cs="Arial"/>
          <w:color w:val="FFFFFF" w:themeColor="background1"/>
          <w:sz w:val="50"/>
        </w:rPr>
        <w:t>Mätning, beräkning av matematiska storheter</w:t>
      </w:r>
    </w:p>
    <w:tbl>
      <w:tblPr>
        <w:tblStyle w:val="Tabellrutnt"/>
        <w:tblW w:w="14742" w:type="dxa"/>
        <w:tblInd w:w="96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50"/>
        <w:gridCol w:w="4946"/>
        <w:gridCol w:w="4946"/>
      </w:tblGrid>
      <w:tr w:rsidR="00AF2B12" w:rsidRPr="000064D6" w14:paraId="1F56AAA7" w14:textId="77777777" w:rsidTr="006340C0">
        <w:tc>
          <w:tcPr>
            <w:tcW w:w="4850" w:type="dxa"/>
            <w:tcBorders>
              <w:top w:val="nil"/>
              <w:left w:val="nil"/>
              <w:bottom w:val="nil"/>
              <w:right w:val="nil"/>
            </w:tcBorders>
            <w:shd w:val="clear" w:color="auto" w:fill="FFFFFF" w:themeFill="background1"/>
          </w:tcPr>
          <w:p w14:paraId="4CE0FD50" w14:textId="77777777" w:rsidR="00AF2B12" w:rsidRPr="000064D6" w:rsidRDefault="00AF2B12" w:rsidP="006340C0">
            <w:pPr>
              <w:spacing w:before="60" w:after="60"/>
              <w:ind w:left="709" w:hanging="709"/>
              <w:jc w:val="center"/>
              <w:rPr>
                <w:rFonts w:ascii="Helvetica" w:hAnsi="Helvetica" w:cs="Arial"/>
                <w:b/>
                <w:color w:val="000000" w:themeColor="text1"/>
                <w:sz w:val="20"/>
              </w:rPr>
            </w:pPr>
            <w:r w:rsidRPr="000064D6">
              <w:rPr>
                <w:rFonts w:ascii="Helvetica" w:hAnsi="Helvetica" w:cs="Arial"/>
                <w:b/>
                <w:color w:val="000000" w:themeColor="text1"/>
                <w:sz w:val="20"/>
              </w:rPr>
              <w:t>Åk 1-3</w:t>
            </w:r>
          </w:p>
        </w:tc>
        <w:tc>
          <w:tcPr>
            <w:tcW w:w="4946" w:type="dxa"/>
            <w:tcBorders>
              <w:top w:val="nil"/>
              <w:left w:val="nil"/>
              <w:bottom w:val="nil"/>
              <w:right w:val="nil"/>
            </w:tcBorders>
            <w:shd w:val="clear" w:color="auto" w:fill="FFFFFF" w:themeFill="background1"/>
          </w:tcPr>
          <w:p w14:paraId="6E62BE40" w14:textId="77777777" w:rsidR="00AF2B12" w:rsidRPr="000064D6" w:rsidRDefault="00AF2B12" w:rsidP="006340C0">
            <w:pPr>
              <w:spacing w:before="60" w:after="60"/>
              <w:ind w:left="709" w:hanging="709"/>
              <w:jc w:val="center"/>
              <w:rPr>
                <w:rFonts w:ascii="Helvetica" w:hAnsi="Helvetica" w:cs="Arial"/>
                <w:b/>
                <w:color w:val="000000" w:themeColor="text1"/>
                <w:sz w:val="20"/>
              </w:rPr>
            </w:pPr>
            <w:r w:rsidRPr="000064D6">
              <w:rPr>
                <w:rFonts w:ascii="Helvetica" w:hAnsi="Helvetica" w:cs="Arial"/>
                <w:b/>
                <w:color w:val="000000" w:themeColor="text1"/>
                <w:sz w:val="20"/>
              </w:rPr>
              <w:t>Åk 4-6</w:t>
            </w:r>
          </w:p>
        </w:tc>
        <w:tc>
          <w:tcPr>
            <w:tcW w:w="4946" w:type="dxa"/>
            <w:tcBorders>
              <w:top w:val="nil"/>
              <w:left w:val="nil"/>
              <w:bottom w:val="nil"/>
              <w:right w:val="nil"/>
            </w:tcBorders>
            <w:shd w:val="clear" w:color="auto" w:fill="FFFFFF" w:themeFill="background1"/>
          </w:tcPr>
          <w:p w14:paraId="5D29956F" w14:textId="77777777" w:rsidR="00AF2B12" w:rsidRPr="000064D6" w:rsidRDefault="00AF2B12" w:rsidP="006340C0">
            <w:pPr>
              <w:spacing w:before="60" w:after="60"/>
              <w:ind w:left="709" w:hanging="709"/>
              <w:jc w:val="center"/>
              <w:rPr>
                <w:rFonts w:ascii="Helvetica" w:hAnsi="Helvetica" w:cs="Arial"/>
                <w:b/>
                <w:color w:val="000000" w:themeColor="text1"/>
                <w:sz w:val="20"/>
              </w:rPr>
            </w:pPr>
            <w:r w:rsidRPr="000064D6">
              <w:rPr>
                <w:rFonts w:ascii="Helvetica" w:hAnsi="Helvetica" w:cs="Arial"/>
                <w:b/>
                <w:color w:val="000000" w:themeColor="text1"/>
                <w:sz w:val="20"/>
              </w:rPr>
              <w:t>Åk 7-9</w:t>
            </w:r>
          </w:p>
        </w:tc>
      </w:tr>
      <w:tr w:rsidR="00AF2B12" w:rsidRPr="005239D0" w14:paraId="606963A9" w14:textId="77777777" w:rsidTr="006340C0">
        <w:tc>
          <w:tcPr>
            <w:tcW w:w="4850" w:type="dxa"/>
            <w:tcBorders>
              <w:top w:val="nil"/>
              <w:left w:val="nil"/>
              <w:bottom w:val="nil"/>
              <w:right w:val="single" w:sz="4" w:space="0" w:color="FFFFFF" w:themeColor="background1"/>
            </w:tcBorders>
            <w:shd w:val="clear" w:color="auto" w:fill="D82B51"/>
          </w:tcPr>
          <w:p w14:paraId="5ADD8EA6" w14:textId="0B3CEBB3" w:rsidR="00AF2B12" w:rsidRPr="005239D0" w:rsidRDefault="001F736A"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826BD1">
              <w:rPr>
                <w:rFonts w:ascii="Helvetica" w:hAnsi="Helvetica" w:cs="Arial"/>
                <w:color w:val="FFFFFF" w:themeColor="background1"/>
                <w:sz w:val="20"/>
              </w:rPr>
              <w:t>Jämförelser och uppskattningar av matematiska storheter. Mätning av längd, massa, volym och tid med vanliga nutida och äldre måttenheter.</w:t>
            </w:r>
          </w:p>
        </w:tc>
        <w:tc>
          <w:tcPr>
            <w:tcW w:w="4946" w:type="dxa"/>
            <w:tcBorders>
              <w:top w:val="nil"/>
              <w:left w:val="single" w:sz="4" w:space="0" w:color="FFFFFF" w:themeColor="background1"/>
              <w:bottom w:val="nil"/>
              <w:right w:val="single" w:sz="4" w:space="0" w:color="FFFFFF" w:themeColor="background1"/>
            </w:tcBorders>
            <w:shd w:val="clear" w:color="auto" w:fill="D82B51"/>
          </w:tcPr>
          <w:p w14:paraId="14D15681" w14:textId="3B2AF730" w:rsidR="00AF2B12" w:rsidRPr="00826BD1" w:rsidRDefault="001F736A"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826BD1">
              <w:rPr>
                <w:rFonts w:ascii="Helvetica" w:hAnsi="Helvetica" w:cs="Arial"/>
                <w:color w:val="FFFFFF" w:themeColor="background1"/>
                <w:sz w:val="20"/>
              </w:rPr>
              <w:t xml:space="preserve">Metoder för hur omkrets och area hos olika tvådimensionella geometriska figurer kan bestämmas och uppskattas. </w:t>
            </w:r>
          </w:p>
          <w:p w14:paraId="00B6692D" w14:textId="7A59B903" w:rsidR="00AF2B12" w:rsidRPr="005239D0" w:rsidRDefault="001F736A"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826BD1">
              <w:rPr>
                <w:rFonts w:ascii="Helvetica" w:hAnsi="Helvetica" w:cs="Arial"/>
                <w:color w:val="FFFFFF" w:themeColor="background1"/>
                <w:sz w:val="20"/>
              </w:rPr>
              <w:t>Jämförelse, uppskattning och mätning av längd, area, volym, massa, tid och vinkel med vanliga måttenheter. Mätningar med användning av nutida och äldre metoder.</w:t>
            </w:r>
          </w:p>
        </w:tc>
        <w:tc>
          <w:tcPr>
            <w:tcW w:w="4946" w:type="dxa"/>
            <w:tcBorders>
              <w:top w:val="nil"/>
              <w:left w:val="single" w:sz="4" w:space="0" w:color="FFFFFF" w:themeColor="background1"/>
              <w:bottom w:val="nil"/>
              <w:right w:val="nil"/>
            </w:tcBorders>
            <w:shd w:val="clear" w:color="auto" w:fill="D82B51"/>
          </w:tcPr>
          <w:p w14:paraId="629DF268" w14:textId="5F1B9A5B" w:rsidR="00AF2B12" w:rsidRPr="005239D0" w:rsidRDefault="001F736A" w:rsidP="00AF2B12">
            <w:pPr>
              <w:spacing w:before="100" w:after="100"/>
              <w:rPr>
                <w:rFonts w:ascii="Helvetica" w:hAnsi="Helvetica" w:cs="Arial"/>
                <w:color w:val="FFFFFF" w:themeColor="background1"/>
                <w:sz w:val="20"/>
              </w:rPr>
            </w:pPr>
            <w:r>
              <w:rPr>
                <w:rFonts w:ascii="Helvetica" w:hAnsi="Helvetica" w:cs="Arial"/>
                <w:color w:val="FFFFFF" w:themeColor="background1"/>
                <w:sz w:val="20"/>
              </w:rPr>
              <w:t xml:space="preserve">• </w:t>
            </w:r>
            <w:r w:rsidR="00AF2B12" w:rsidRPr="00826BD1">
              <w:rPr>
                <w:rFonts w:ascii="Helvetica" w:hAnsi="Helvetica" w:cs="Arial"/>
                <w:color w:val="FFFFFF" w:themeColor="background1"/>
                <w:sz w:val="20"/>
              </w:rPr>
              <w:t>Metoder för beräkning av area, omkrets och volym hos geometriska objekt, samt enhetsbyten i samband med detta</w:t>
            </w:r>
            <w:r w:rsidR="00AF2B12">
              <w:rPr>
                <w:rFonts w:ascii="Helvetica" w:hAnsi="Helvetica" w:cs="Arial"/>
                <w:color w:val="FFFFFF" w:themeColor="background1"/>
                <w:sz w:val="20"/>
              </w:rPr>
              <w:t>.</w:t>
            </w:r>
          </w:p>
        </w:tc>
      </w:tr>
      <w:tr w:rsidR="00AF2B12" w:rsidRPr="00086D5F" w14:paraId="0132BB11" w14:textId="77777777" w:rsidTr="006340C0">
        <w:trPr>
          <w:trHeight w:val="454"/>
        </w:trPr>
        <w:tc>
          <w:tcPr>
            <w:tcW w:w="14742" w:type="dxa"/>
            <w:gridSpan w:val="3"/>
            <w:tcBorders>
              <w:top w:val="nil"/>
              <w:left w:val="nil"/>
              <w:bottom w:val="nil"/>
              <w:right w:val="nil"/>
            </w:tcBorders>
            <w:shd w:val="clear" w:color="auto" w:fill="FFD3D7"/>
          </w:tcPr>
          <w:p w14:paraId="4621291B" w14:textId="40FD6F0C" w:rsidR="00AF2B12" w:rsidRPr="00086D5F" w:rsidRDefault="00AF2B12" w:rsidP="006340C0">
            <w:pPr>
              <w:tabs>
                <w:tab w:val="left" w:pos="13728"/>
              </w:tabs>
              <w:spacing w:before="100" w:after="60"/>
              <w:rPr>
                <w:rFonts w:ascii="Helvetica" w:hAnsi="Helvetica"/>
                <w:sz w:val="20"/>
              </w:rPr>
            </w:pPr>
            <w:r w:rsidRPr="00086D5F">
              <w:rPr>
                <w:rFonts w:ascii="Helvetica" w:hAnsi="Helvetica"/>
                <w:sz w:val="20"/>
              </w:rPr>
              <w:t xml:space="preserve">Bedömningen fokuserar </w:t>
            </w:r>
            <w:r w:rsidRPr="00086D5F">
              <w:rPr>
                <w:rFonts w:ascii="Helvetica" w:hAnsi="Helvetica"/>
                <w:b/>
                <w:sz w:val="20"/>
              </w:rPr>
              <w:t>i vilken grad</w:t>
            </w:r>
            <w:r w:rsidRPr="00086D5F">
              <w:rPr>
                <w:rFonts w:ascii="Helvetica" w:hAnsi="Helvetica"/>
                <w:sz w:val="20"/>
              </w:rPr>
              <w:t xml:space="preserve"> eleven visar, använder och uttrycker kunskaper om</w:t>
            </w:r>
            <w:r w:rsidR="001F736A">
              <w:rPr>
                <w:rFonts w:ascii="Helvetica" w:hAnsi="Helvetica"/>
                <w:sz w:val="20"/>
              </w:rPr>
              <w:t>:</w:t>
            </w:r>
          </w:p>
        </w:tc>
      </w:tr>
      <w:tr w:rsidR="00AF2B12" w:rsidRPr="00AF2B12" w14:paraId="61E93F2C" w14:textId="77777777" w:rsidTr="006340C0">
        <w:tc>
          <w:tcPr>
            <w:tcW w:w="4850" w:type="dxa"/>
            <w:tcBorders>
              <w:top w:val="nil"/>
              <w:left w:val="nil"/>
              <w:bottom w:val="nil"/>
              <w:right w:val="nil"/>
            </w:tcBorders>
          </w:tcPr>
          <w:p w14:paraId="796C8607" w14:textId="77777777" w:rsidR="00AF2B12" w:rsidRPr="00AF2B12" w:rsidRDefault="00AF2B12" w:rsidP="00AF2B12">
            <w:pPr>
              <w:pStyle w:val="Liststycke"/>
              <w:numPr>
                <w:ilvl w:val="0"/>
                <w:numId w:val="1"/>
              </w:numPr>
              <w:spacing w:after="60" w:line="240" w:lineRule="auto"/>
              <w:ind w:left="284" w:hanging="284"/>
              <w:rPr>
                <w:rFonts w:ascii="Helvetica" w:eastAsia="Times" w:hAnsi="Helvetica" w:cs="Times New Roman"/>
                <w:lang w:eastAsia="sv-SE"/>
              </w:rPr>
            </w:pPr>
            <w:r w:rsidRPr="00AF2B12">
              <w:rPr>
                <w:rFonts w:ascii="Helvetica" w:eastAsia="Times" w:hAnsi="Helvetica" w:cs="Times New Roman"/>
                <w:lang w:eastAsia="sv-SE"/>
              </w:rPr>
              <w:t>att det inte går att se vilket föremål som väger mest utan att en stor sak kan väga mindre än en liten</w:t>
            </w:r>
          </w:p>
          <w:p w14:paraId="535EB14E" w14:textId="77777777" w:rsidR="00AF2B12" w:rsidRPr="00AF2B12" w:rsidRDefault="00AF2B12" w:rsidP="00AF2B12">
            <w:pPr>
              <w:pStyle w:val="Liststycke"/>
              <w:numPr>
                <w:ilvl w:val="0"/>
                <w:numId w:val="1"/>
              </w:numPr>
              <w:spacing w:after="60" w:line="240" w:lineRule="auto"/>
              <w:ind w:left="284" w:hanging="284"/>
              <w:rPr>
                <w:rFonts w:ascii="Helvetica" w:eastAsia="Times" w:hAnsi="Helvetica" w:cs="Times New Roman"/>
                <w:lang w:eastAsia="sv-SE"/>
              </w:rPr>
            </w:pPr>
            <w:r w:rsidRPr="00AF2B12">
              <w:rPr>
                <w:rFonts w:ascii="Helvetica" w:eastAsia="Times" w:hAnsi="Helvetica" w:cs="Times New Roman"/>
                <w:lang w:eastAsia="sv-SE"/>
              </w:rPr>
              <w:t>att längden av ett oelastiskt snöre är oförändrat när det är hoprullat respektive sträckt</w:t>
            </w:r>
          </w:p>
          <w:p w14:paraId="72C4D36D" w14:textId="77777777" w:rsidR="00AF2B12" w:rsidRPr="00AF2B12" w:rsidRDefault="00AF2B12" w:rsidP="00AF2B12">
            <w:pPr>
              <w:pStyle w:val="Liststycke"/>
              <w:numPr>
                <w:ilvl w:val="0"/>
                <w:numId w:val="1"/>
              </w:numPr>
              <w:spacing w:after="60" w:line="240" w:lineRule="auto"/>
              <w:ind w:left="284" w:hanging="284"/>
              <w:rPr>
                <w:rFonts w:ascii="Helvetica" w:eastAsia="Times" w:hAnsi="Helvetica" w:cs="Times New Roman"/>
                <w:lang w:eastAsia="sv-SE"/>
              </w:rPr>
            </w:pPr>
            <w:r w:rsidRPr="00AF2B12">
              <w:rPr>
                <w:rFonts w:ascii="Helvetica" w:eastAsia="Times" w:hAnsi="Helvetica" w:cs="Times New Roman"/>
                <w:lang w:eastAsia="sv-SE"/>
              </w:rPr>
              <w:t>mätandets idé vid mätning av storheter t ex hur man mäter med linjal samt mätning med hjälp av ostandardiserade enheter t ex för längd lägga bandyklubber efter varandra</w:t>
            </w:r>
          </w:p>
          <w:p w14:paraId="03EFF17D" w14:textId="77777777" w:rsidR="00AF2B12" w:rsidRPr="00AF2B12" w:rsidRDefault="00AF2B12" w:rsidP="00AF2B12">
            <w:pPr>
              <w:pStyle w:val="Liststycke"/>
              <w:numPr>
                <w:ilvl w:val="0"/>
                <w:numId w:val="1"/>
              </w:numPr>
              <w:spacing w:after="60" w:line="240" w:lineRule="auto"/>
              <w:ind w:left="284" w:hanging="284"/>
              <w:rPr>
                <w:rFonts w:ascii="Helvetica" w:eastAsia="Times" w:hAnsi="Helvetica" w:cs="Times New Roman"/>
                <w:lang w:eastAsia="sv-SE"/>
              </w:rPr>
            </w:pPr>
            <w:r w:rsidRPr="00AF2B12">
              <w:rPr>
                <w:rFonts w:ascii="Helvetica" w:eastAsia="Times" w:hAnsi="Helvetica" w:cs="Times New Roman"/>
                <w:lang w:eastAsia="sv-SE"/>
              </w:rPr>
              <w:t>jämförelse och uppskattning av storheter med hjälp av ostandardiserade enheter t ex för area lägga likadana kvadratiska markörer på en tygbit</w:t>
            </w:r>
          </w:p>
          <w:p w14:paraId="123F2EE1" w14:textId="271009AD" w:rsidR="00AF2B12" w:rsidRPr="00AF2B12" w:rsidRDefault="00AF2B12" w:rsidP="00AF2B12">
            <w:pPr>
              <w:pStyle w:val="Liststycke"/>
              <w:numPr>
                <w:ilvl w:val="0"/>
                <w:numId w:val="3"/>
              </w:numPr>
              <w:spacing w:after="0" w:line="240" w:lineRule="auto"/>
              <w:ind w:left="284" w:hanging="284"/>
              <w:rPr>
                <w:rFonts w:ascii="Helvetica" w:hAnsi="Helvetica" w:cs="Times New Roman"/>
              </w:rPr>
            </w:pPr>
            <w:r w:rsidRPr="00AF2B12">
              <w:rPr>
                <w:rFonts w:ascii="Helvetica" w:eastAsia="Times" w:hAnsi="Helvetica" w:cs="Times New Roman"/>
                <w:lang w:eastAsia="sv-SE"/>
              </w:rPr>
              <w:t>vanliga nutida måttenheter t ex m, cm, dl och liter</w:t>
            </w:r>
          </w:p>
        </w:tc>
        <w:tc>
          <w:tcPr>
            <w:tcW w:w="4946" w:type="dxa"/>
            <w:tcBorders>
              <w:top w:val="nil"/>
              <w:left w:val="nil"/>
              <w:bottom w:val="nil"/>
              <w:right w:val="nil"/>
            </w:tcBorders>
            <w:shd w:val="clear" w:color="auto" w:fill="E7E7E7"/>
          </w:tcPr>
          <w:p w14:paraId="6E5104FC" w14:textId="77777777" w:rsidR="00AF2B12" w:rsidRPr="00AF2B12" w:rsidRDefault="00AF2B12" w:rsidP="00AF2B12">
            <w:pPr>
              <w:numPr>
                <w:ilvl w:val="0"/>
                <w:numId w:val="1"/>
              </w:numPr>
              <w:spacing w:after="60"/>
              <w:ind w:left="284" w:hanging="284"/>
              <w:contextualSpacing/>
              <w:rPr>
                <w:rFonts w:ascii="Helvetica" w:eastAsia="Times" w:hAnsi="Helvetica"/>
                <w:sz w:val="22"/>
                <w:szCs w:val="22"/>
              </w:rPr>
            </w:pPr>
            <w:r w:rsidRPr="00AF2B12">
              <w:rPr>
                <w:rFonts w:ascii="Helvetica" w:eastAsia="Times" w:hAnsi="Helvetica"/>
                <w:sz w:val="22"/>
                <w:szCs w:val="22"/>
              </w:rPr>
              <w:t xml:space="preserve">skillnaden mellan olika storheter t ex massa och volym, längd (omkrets) och area </w:t>
            </w:r>
          </w:p>
          <w:p w14:paraId="4EDFF293" w14:textId="77777777" w:rsidR="00AF2B12" w:rsidRDefault="00AF2B12" w:rsidP="00AF2B12">
            <w:pPr>
              <w:numPr>
                <w:ilvl w:val="0"/>
                <w:numId w:val="1"/>
              </w:numPr>
              <w:spacing w:after="60"/>
              <w:ind w:left="284" w:hanging="284"/>
              <w:contextualSpacing/>
              <w:rPr>
                <w:rFonts w:ascii="Helvetica" w:eastAsia="Times" w:hAnsi="Helvetica"/>
                <w:sz w:val="22"/>
                <w:szCs w:val="22"/>
              </w:rPr>
            </w:pPr>
            <w:r w:rsidRPr="00AF2B12">
              <w:rPr>
                <w:rFonts w:ascii="Helvetica" w:eastAsia="Times" w:hAnsi="Helvetica"/>
                <w:sz w:val="22"/>
                <w:szCs w:val="22"/>
              </w:rPr>
              <w:t>att arean, volymen och massan är densamma även om formen ändras t ex att arean av ett tangram är lika stor oavsett hur bitarna placeras eller att en kub modellera med sidan 1 cm har samma volym och massa även om den ändrar form.</w:t>
            </w:r>
          </w:p>
          <w:p w14:paraId="5813A96A" w14:textId="0069D07E" w:rsidR="00AF2B12" w:rsidRPr="00AF2B12" w:rsidRDefault="00AF2B12" w:rsidP="00AF2B12">
            <w:pPr>
              <w:numPr>
                <w:ilvl w:val="0"/>
                <w:numId w:val="1"/>
              </w:numPr>
              <w:spacing w:after="60"/>
              <w:ind w:left="284" w:hanging="284"/>
              <w:contextualSpacing/>
              <w:rPr>
                <w:rFonts w:ascii="Helvetica" w:eastAsia="Times" w:hAnsi="Helvetica"/>
                <w:sz w:val="22"/>
                <w:szCs w:val="22"/>
              </w:rPr>
            </w:pPr>
            <w:r w:rsidRPr="00AF2B12">
              <w:rPr>
                <w:rFonts w:ascii="Helvetica" w:eastAsia="Times" w:hAnsi="Helvetica"/>
                <w:sz w:val="22"/>
                <w:szCs w:val="22"/>
              </w:rPr>
              <w:t>några vanliga prefix t ex milli, centi, deci, kilo</w:t>
            </w:r>
          </w:p>
        </w:tc>
        <w:tc>
          <w:tcPr>
            <w:tcW w:w="4946" w:type="dxa"/>
            <w:tcBorders>
              <w:top w:val="nil"/>
              <w:left w:val="nil"/>
              <w:bottom w:val="nil"/>
              <w:right w:val="nil"/>
            </w:tcBorders>
          </w:tcPr>
          <w:p w14:paraId="30E42DFC"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att noggrannheten i mätningen har betydelse för noggrannheten i beräkningarna och resultatet</w:t>
            </w:r>
          </w:p>
          <w:p w14:paraId="3CC4ED9F"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relationen mellan area och omkrets, att en given area kan ha olika omkrets</w:t>
            </w:r>
          </w:p>
          <w:p w14:paraId="69DCB4C4" w14:textId="77777777" w:rsidR="00AF2B12" w:rsidRPr="00AF2B12"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rPr>
              <w:t>att två cylindrar där arean av mantelytan är lika stor kan ha olika volym</w:t>
            </w:r>
          </w:p>
          <w:p w14:paraId="531B85CF" w14:textId="530FB265" w:rsidR="00AF2B12" w:rsidRPr="00AF2B12" w:rsidRDefault="00AF2B12" w:rsidP="00AF2B12">
            <w:pPr>
              <w:numPr>
                <w:ilvl w:val="0"/>
                <w:numId w:val="2"/>
              </w:numPr>
              <w:ind w:left="284" w:hanging="284"/>
              <w:contextualSpacing/>
              <w:rPr>
                <w:rFonts w:ascii="Helvetica" w:hAnsi="Helvetica"/>
                <w:sz w:val="22"/>
                <w:szCs w:val="22"/>
              </w:rPr>
            </w:pPr>
            <w:r w:rsidRPr="00AF2B12">
              <w:rPr>
                <w:rFonts w:ascii="Helvetica" w:eastAsia="Times" w:hAnsi="Helvetica"/>
                <w:sz w:val="22"/>
                <w:szCs w:val="22"/>
                <w:lang w:val="en-US"/>
              </w:rPr>
              <w:t>prefix t ex mikro, hekto, mega</w:t>
            </w:r>
          </w:p>
        </w:tc>
      </w:tr>
      <w:tr w:rsidR="00AF2B12" w:rsidRPr="00AF2B12" w14:paraId="6B6834A3" w14:textId="77777777" w:rsidTr="006340C0">
        <w:trPr>
          <w:trHeight w:val="454"/>
        </w:trPr>
        <w:tc>
          <w:tcPr>
            <w:tcW w:w="14742" w:type="dxa"/>
            <w:gridSpan w:val="3"/>
            <w:tcBorders>
              <w:top w:val="nil"/>
              <w:left w:val="nil"/>
              <w:bottom w:val="nil"/>
              <w:right w:val="nil"/>
            </w:tcBorders>
            <w:shd w:val="clear" w:color="auto" w:fill="FFD3D7"/>
          </w:tcPr>
          <w:p w14:paraId="4C29672E" w14:textId="5599FEF8" w:rsidR="00AF2B12" w:rsidRPr="00AF2B12" w:rsidRDefault="00AF2B12" w:rsidP="00AF2B12">
            <w:pPr>
              <w:tabs>
                <w:tab w:val="left" w:pos="10368"/>
              </w:tabs>
              <w:spacing w:before="100" w:after="60"/>
              <w:ind w:left="284" w:hanging="284"/>
              <w:rPr>
                <w:rFonts w:ascii="Helvetica" w:hAnsi="Helvetica"/>
                <w:sz w:val="20"/>
                <w:szCs w:val="20"/>
              </w:rPr>
            </w:pPr>
            <w:r w:rsidRPr="00AF2B12">
              <w:rPr>
                <w:rFonts w:ascii="Helvetica" w:hAnsi="Helvetica"/>
                <w:sz w:val="20"/>
                <w:szCs w:val="20"/>
              </w:rPr>
              <w:t xml:space="preserve">Bedömningen fokuserar även </w:t>
            </w:r>
            <w:r w:rsidRPr="00AF2B12">
              <w:rPr>
                <w:rFonts w:ascii="Helvetica" w:hAnsi="Helvetica"/>
                <w:b/>
                <w:sz w:val="20"/>
                <w:szCs w:val="20"/>
              </w:rPr>
              <w:t xml:space="preserve">hur väl </w:t>
            </w:r>
            <w:r w:rsidRPr="001F736A">
              <w:rPr>
                <w:rFonts w:ascii="Helvetica" w:hAnsi="Helvetica"/>
                <w:sz w:val="20"/>
                <w:szCs w:val="20"/>
              </w:rPr>
              <w:t>eleven</w:t>
            </w:r>
            <w:r w:rsidR="001F736A">
              <w:rPr>
                <w:rFonts w:ascii="Helvetica" w:hAnsi="Helvetica"/>
                <w:sz w:val="20"/>
                <w:szCs w:val="20"/>
              </w:rPr>
              <w:t>:</w:t>
            </w:r>
          </w:p>
        </w:tc>
      </w:tr>
      <w:tr w:rsidR="00AF2B12" w:rsidRPr="00AF2B12" w14:paraId="61D274CE" w14:textId="77777777" w:rsidTr="006340C0">
        <w:tc>
          <w:tcPr>
            <w:tcW w:w="4850" w:type="dxa"/>
            <w:tcBorders>
              <w:top w:val="nil"/>
              <w:left w:val="nil"/>
              <w:bottom w:val="single" w:sz="4" w:space="0" w:color="A18C87"/>
              <w:right w:val="nil"/>
            </w:tcBorders>
          </w:tcPr>
          <w:p w14:paraId="4832B5D8" w14:textId="77777777" w:rsidR="00AF2B12" w:rsidRPr="00AF2B12" w:rsidRDefault="00AF2B12" w:rsidP="00AF2B12">
            <w:pPr>
              <w:keepNext/>
              <w:numPr>
                <w:ilvl w:val="0"/>
                <w:numId w:val="1"/>
              </w:numPr>
              <w:spacing w:after="60"/>
              <w:ind w:left="284" w:hanging="284"/>
              <w:contextualSpacing/>
              <w:outlineLvl w:val="1"/>
              <w:rPr>
                <w:rFonts w:ascii="Helvetica" w:eastAsia="Times" w:hAnsi="Helvetica"/>
                <w:sz w:val="22"/>
                <w:szCs w:val="22"/>
              </w:rPr>
            </w:pPr>
            <w:r w:rsidRPr="00AF2B12">
              <w:rPr>
                <w:rFonts w:ascii="Helvetica" w:eastAsia="Times" w:hAnsi="Helvetica"/>
                <w:sz w:val="22"/>
                <w:szCs w:val="22"/>
              </w:rPr>
              <w:t xml:space="preserve">jämför och storleksordnar längder, volymer, massor och tider </w:t>
            </w:r>
          </w:p>
          <w:p w14:paraId="5C76E886" w14:textId="77777777" w:rsidR="00AF2B12" w:rsidRPr="00AF2B12" w:rsidRDefault="00AF2B12" w:rsidP="00AF2B12">
            <w:pPr>
              <w:numPr>
                <w:ilvl w:val="0"/>
                <w:numId w:val="1"/>
              </w:numPr>
              <w:spacing w:after="60"/>
              <w:ind w:left="284" w:hanging="284"/>
              <w:contextualSpacing/>
              <w:rPr>
                <w:rFonts w:ascii="Helvetica" w:eastAsia="Times" w:hAnsi="Helvetica"/>
                <w:sz w:val="22"/>
                <w:szCs w:val="22"/>
              </w:rPr>
            </w:pPr>
            <w:r w:rsidRPr="00AF2B12">
              <w:rPr>
                <w:rFonts w:ascii="Helvetica" w:eastAsia="Times" w:hAnsi="Helvetica"/>
                <w:sz w:val="22"/>
                <w:szCs w:val="22"/>
              </w:rPr>
              <w:t>jämför storleken på olika areor med hjälp av kunskapen om att area är storleken av ett områdes yta</w:t>
            </w:r>
          </w:p>
          <w:p w14:paraId="58C33A57" w14:textId="77777777" w:rsidR="00AF2B12" w:rsidRPr="00AF2B12" w:rsidRDefault="00AF2B12" w:rsidP="00AF2B12">
            <w:pPr>
              <w:keepNext/>
              <w:numPr>
                <w:ilvl w:val="0"/>
                <w:numId w:val="1"/>
              </w:numPr>
              <w:spacing w:after="60"/>
              <w:ind w:left="284" w:hanging="284"/>
              <w:contextualSpacing/>
              <w:outlineLvl w:val="1"/>
              <w:rPr>
                <w:rFonts w:ascii="Helvetica" w:eastAsia="Times" w:hAnsi="Helvetica"/>
                <w:sz w:val="22"/>
                <w:szCs w:val="22"/>
              </w:rPr>
            </w:pPr>
            <w:r w:rsidRPr="00AF2B12">
              <w:rPr>
                <w:rFonts w:ascii="Helvetica" w:eastAsia="Times" w:hAnsi="Helvetica"/>
                <w:sz w:val="22"/>
                <w:szCs w:val="22"/>
              </w:rPr>
              <w:t>gör rimliga uppskattningar av längd, volym, massa, area och tid t ex att det i ett högt smalt kärl kan det få plats mindre, lika mycket eller mer vätska än i ett lågt brett kärl.</w:t>
            </w:r>
          </w:p>
          <w:p w14:paraId="54A1F764" w14:textId="77777777" w:rsidR="00AF2B12" w:rsidRPr="00AF2B12" w:rsidRDefault="00AF2B12" w:rsidP="00AF2B12">
            <w:pPr>
              <w:numPr>
                <w:ilvl w:val="0"/>
                <w:numId w:val="1"/>
              </w:numPr>
              <w:spacing w:after="60"/>
              <w:ind w:left="284" w:hanging="284"/>
              <w:contextualSpacing/>
              <w:rPr>
                <w:rFonts w:ascii="Helvetica" w:eastAsia="Times" w:hAnsi="Helvetica"/>
                <w:sz w:val="22"/>
                <w:szCs w:val="22"/>
              </w:rPr>
            </w:pPr>
            <w:r w:rsidRPr="00AF2B12">
              <w:rPr>
                <w:rFonts w:ascii="Helvetica" w:eastAsia="Times" w:hAnsi="Helvetica"/>
                <w:sz w:val="22"/>
                <w:szCs w:val="22"/>
              </w:rPr>
              <w:t>läser av klockan och använder tidsuppfattning i vardagen, t ex halvtimme, månad</w:t>
            </w:r>
          </w:p>
          <w:p w14:paraId="649CA4B9" w14:textId="77777777" w:rsidR="00AF2B12" w:rsidRPr="00AF2B12" w:rsidRDefault="00AF2B12" w:rsidP="00AF2B12">
            <w:pPr>
              <w:pStyle w:val="Liststycke"/>
              <w:numPr>
                <w:ilvl w:val="0"/>
                <w:numId w:val="1"/>
              </w:numPr>
              <w:spacing w:after="60" w:line="240" w:lineRule="auto"/>
              <w:ind w:left="284" w:hanging="284"/>
              <w:rPr>
                <w:rFonts w:ascii="Helvetica" w:eastAsia="Times" w:hAnsi="Helvetica" w:cs="Times New Roman"/>
              </w:rPr>
            </w:pPr>
            <w:r w:rsidRPr="00AF2B12">
              <w:rPr>
                <w:rFonts w:ascii="Helvetica" w:eastAsia="Times" w:hAnsi="Helvetica" w:cs="Times New Roman"/>
              </w:rPr>
              <w:t xml:space="preserve">mäter längd, volym, massa, tid med hjälp av standardiserade enheter t ex dl och meter </w:t>
            </w:r>
          </w:p>
          <w:p w14:paraId="118B1520" w14:textId="77777777" w:rsidR="00AF2B12" w:rsidRPr="00DB7C8C" w:rsidRDefault="00AF2B12" w:rsidP="00AF2B12">
            <w:pPr>
              <w:pStyle w:val="Liststycke"/>
              <w:numPr>
                <w:ilvl w:val="0"/>
                <w:numId w:val="1"/>
              </w:numPr>
              <w:spacing w:after="0" w:line="240" w:lineRule="auto"/>
              <w:ind w:left="284" w:hanging="284"/>
              <w:rPr>
                <w:rFonts w:ascii="Helvetica" w:hAnsi="Helvetica" w:cs="Times New Roman"/>
              </w:rPr>
            </w:pPr>
            <w:r w:rsidRPr="00AF2B12">
              <w:rPr>
                <w:rFonts w:ascii="Helvetica" w:hAnsi="Helvetica" w:cs="Times New Roman"/>
                <w:color w:val="000000" w:themeColor="text1"/>
              </w:rPr>
              <w:t>redovisar sina tankar som har med mätning och storheter att göra på olika sätt t ex i handling, med konkret material, bilder, ord eller matematiska symboler</w:t>
            </w:r>
          </w:p>
          <w:p w14:paraId="13327D8D" w14:textId="2CD72AA1" w:rsidR="00DB7C8C" w:rsidRPr="00AF2B12" w:rsidRDefault="00DB7C8C" w:rsidP="00AF2B12">
            <w:pPr>
              <w:pStyle w:val="Liststycke"/>
              <w:numPr>
                <w:ilvl w:val="0"/>
                <w:numId w:val="1"/>
              </w:numPr>
              <w:spacing w:after="0" w:line="240" w:lineRule="auto"/>
              <w:ind w:left="284" w:hanging="284"/>
              <w:rPr>
                <w:rFonts w:ascii="Helvetica" w:hAnsi="Helvetica" w:cs="Times New Roman"/>
              </w:rPr>
            </w:pPr>
            <w:r w:rsidRPr="00DB7C8C">
              <w:rPr>
                <w:rFonts w:ascii="Helvetica" w:hAnsi="Helvetica" w:cs="Times New Roman"/>
              </w:rPr>
              <w:t>ställer och besvarar frågor om mätning och storheter</w:t>
            </w:r>
          </w:p>
        </w:tc>
        <w:tc>
          <w:tcPr>
            <w:tcW w:w="4946" w:type="dxa"/>
            <w:tcBorders>
              <w:top w:val="nil"/>
              <w:left w:val="nil"/>
              <w:bottom w:val="single" w:sz="4" w:space="0" w:color="A18C87"/>
              <w:right w:val="nil"/>
            </w:tcBorders>
            <w:shd w:val="clear" w:color="auto" w:fill="E7E7E7"/>
          </w:tcPr>
          <w:p w14:paraId="25E46E5D" w14:textId="77777777" w:rsidR="00AF2B12" w:rsidRPr="00AF2B12" w:rsidRDefault="00AF2B12" w:rsidP="00AF2B12">
            <w:pPr>
              <w:pStyle w:val="Liststycke"/>
              <w:keepNext/>
              <w:numPr>
                <w:ilvl w:val="0"/>
                <w:numId w:val="1"/>
              </w:numPr>
              <w:spacing w:after="60" w:line="240" w:lineRule="auto"/>
              <w:ind w:left="284" w:hanging="284"/>
              <w:outlineLvl w:val="1"/>
              <w:rPr>
                <w:rFonts w:ascii="Helvetica" w:eastAsia="Times" w:hAnsi="Helvetica" w:cs="Times New Roman"/>
                <w:lang w:eastAsia="sv-SE"/>
              </w:rPr>
            </w:pPr>
            <w:r w:rsidRPr="00AF2B12">
              <w:rPr>
                <w:rFonts w:ascii="Helvetica" w:eastAsia="Times" w:hAnsi="Helvetica" w:cs="Times New Roman"/>
                <w:lang w:eastAsia="sv-SE"/>
              </w:rPr>
              <w:t>jämför och storleksordnar längder, areor, volymer, massor, tider och vinklar</w:t>
            </w:r>
          </w:p>
          <w:p w14:paraId="476AB330" w14:textId="77777777" w:rsidR="00AF2B12" w:rsidRPr="00AF2B12" w:rsidRDefault="00AF2B12" w:rsidP="00AF2B12">
            <w:pPr>
              <w:pStyle w:val="Liststycke"/>
              <w:keepNext/>
              <w:numPr>
                <w:ilvl w:val="0"/>
                <w:numId w:val="1"/>
              </w:numPr>
              <w:spacing w:after="60" w:line="240" w:lineRule="auto"/>
              <w:ind w:left="284" w:hanging="284"/>
              <w:outlineLvl w:val="1"/>
              <w:rPr>
                <w:rFonts w:ascii="Helvetica" w:eastAsia="Times" w:hAnsi="Helvetica" w:cs="Times New Roman"/>
                <w:lang w:eastAsia="sv-SE"/>
              </w:rPr>
            </w:pPr>
            <w:r w:rsidRPr="00AF2B12">
              <w:rPr>
                <w:rFonts w:ascii="Helvetica" w:eastAsia="Times" w:hAnsi="Helvetica" w:cs="Times New Roman"/>
                <w:lang w:eastAsia="sv-SE"/>
              </w:rPr>
              <w:t>gör rimliga uppskattningar av längd, area, volym, massa, tid och vinkel i olika sammanhang</w:t>
            </w:r>
          </w:p>
          <w:p w14:paraId="63690443" w14:textId="77777777" w:rsidR="00AF2B12" w:rsidRPr="00AF2B12" w:rsidRDefault="00AF2B12" w:rsidP="00AF2B12">
            <w:pPr>
              <w:pStyle w:val="Liststycke"/>
              <w:numPr>
                <w:ilvl w:val="0"/>
                <w:numId w:val="1"/>
              </w:numPr>
              <w:spacing w:after="60" w:line="240" w:lineRule="auto"/>
              <w:ind w:left="284" w:hanging="284"/>
              <w:rPr>
                <w:rFonts w:ascii="Helvetica" w:eastAsia="Times" w:hAnsi="Helvetica" w:cs="Times New Roman"/>
                <w:lang w:eastAsia="sv-SE"/>
              </w:rPr>
            </w:pPr>
            <w:r w:rsidRPr="00AF2B12">
              <w:rPr>
                <w:rFonts w:ascii="Helvetica" w:eastAsia="Times" w:hAnsi="Helvetica" w:cs="Times New Roman"/>
                <w:lang w:eastAsia="sv-SE"/>
              </w:rPr>
              <w:t>mäter längd, area, volym, massa, tid med hjälp av olika mätredskap och standardiserade enheter t ex cm, cm</w:t>
            </w:r>
            <w:r w:rsidRPr="00AF2B12">
              <w:rPr>
                <w:rFonts w:ascii="Helvetica" w:eastAsia="Times" w:hAnsi="Helvetica" w:cs="Times New Roman"/>
                <w:vertAlign w:val="superscript"/>
                <w:lang w:eastAsia="sv-SE"/>
              </w:rPr>
              <w:t xml:space="preserve">2 </w:t>
            </w:r>
            <w:r w:rsidRPr="00AF2B12">
              <w:rPr>
                <w:rFonts w:ascii="Helvetica" w:eastAsia="Times" w:hAnsi="Helvetica" w:cs="Times New Roman"/>
                <w:lang w:eastAsia="sv-SE"/>
              </w:rPr>
              <w:t>och cm</w:t>
            </w:r>
            <w:r w:rsidRPr="00AF2B12">
              <w:rPr>
                <w:rFonts w:ascii="Helvetica" w:eastAsia="Times" w:hAnsi="Helvetica" w:cs="Times New Roman"/>
                <w:vertAlign w:val="superscript"/>
                <w:lang w:eastAsia="sv-SE"/>
              </w:rPr>
              <w:t>3</w:t>
            </w:r>
          </w:p>
          <w:p w14:paraId="4ED577A6" w14:textId="77777777" w:rsidR="00AF2B12" w:rsidRPr="00AF2B12" w:rsidRDefault="00AF2B12" w:rsidP="00AF2B12">
            <w:pPr>
              <w:pStyle w:val="Liststycke"/>
              <w:numPr>
                <w:ilvl w:val="0"/>
                <w:numId w:val="1"/>
              </w:numPr>
              <w:spacing w:after="60" w:line="240" w:lineRule="auto"/>
              <w:ind w:left="284" w:hanging="284"/>
              <w:rPr>
                <w:rFonts w:ascii="Helvetica" w:eastAsia="Times" w:hAnsi="Helvetica" w:cs="Times New Roman"/>
                <w:lang w:eastAsia="sv-SE"/>
              </w:rPr>
            </w:pPr>
            <w:r w:rsidRPr="00AF2B12">
              <w:rPr>
                <w:rFonts w:ascii="Helvetica" w:eastAsia="Times" w:hAnsi="Helvetica" w:cs="Times New Roman"/>
                <w:lang w:eastAsia="sv-SE"/>
              </w:rPr>
              <w:t>mäter tid och bestämmer tidskillnader som uttrycks analogt eller digitalt</w:t>
            </w:r>
          </w:p>
          <w:p w14:paraId="6E5BF810" w14:textId="77777777" w:rsidR="00AF2B12" w:rsidRPr="00AF2B12" w:rsidRDefault="00AF2B12" w:rsidP="00AF2B12">
            <w:pPr>
              <w:pStyle w:val="Liststycke"/>
              <w:numPr>
                <w:ilvl w:val="0"/>
                <w:numId w:val="1"/>
              </w:numPr>
              <w:spacing w:after="60" w:line="240" w:lineRule="auto"/>
              <w:ind w:left="284" w:hanging="284"/>
              <w:rPr>
                <w:rFonts w:ascii="Helvetica" w:hAnsi="Helvetica" w:cs="Times New Roman"/>
              </w:rPr>
            </w:pPr>
            <w:r w:rsidRPr="00AF2B12">
              <w:rPr>
                <w:rFonts w:ascii="Helvetica" w:hAnsi="Helvetica" w:cs="Times New Roman"/>
              </w:rPr>
              <w:t>använder informella och formella metoder för att bestämma omkrets och area för tvådimensionella figurer t ex rektanglar</w:t>
            </w:r>
          </w:p>
          <w:p w14:paraId="59487911" w14:textId="77777777" w:rsidR="00AF2B12" w:rsidRPr="00AF2B12" w:rsidRDefault="00AF2B12" w:rsidP="00AF2B12">
            <w:pPr>
              <w:pStyle w:val="Liststycke"/>
              <w:numPr>
                <w:ilvl w:val="0"/>
                <w:numId w:val="1"/>
              </w:numPr>
              <w:spacing w:after="60" w:line="240" w:lineRule="auto"/>
              <w:ind w:left="284" w:hanging="284"/>
              <w:rPr>
                <w:rFonts w:ascii="Helvetica" w:hAnsi="Helvetica" w:cs="Times New Roman"/>
              </w:rPr>
            </w:pPr>
            <w:r w:rsidRPr="00AF2B12">
              <w:rPr>
                <w:rFonts w:ascii="Helvetica" w:hAnsi="Helvetica" w:cs="Times New Roman"/>
              </w:rPr>
              <w:t>reflekterar över vilken enhet som är lämplig att använda t ex för hur långt det är till skolan</w:t>
            </w:r>
          </w:p>
          <w:p w14:paraId="4C5979BC" w14:textId="77777777" w:rsidR="00AF2B12" w:rsidRPr="00AF2B12" w:rsidRDefault="00AF2B12" w:rsidP="00AF2B12">
            <w:pPr>
              <w:pStyle w:val="Liststycke"/>
              <w:numPr>
                <w:ilvl w:val="0"/>
                <w:numId w:val="1"/>
              </w:numPr>
              <w:spacing w:after="60" w:line="240" w:lineRule="auto"/>
              <w:ind w:left="284" w:hanging="284"/>
              <w:rPr>
                <w:rFonts w:ascii="Helvetica" w:hAnsi="Helvetica" w:cs="Times New Roman"/>
              </w:rPr>
            </w:pPr>
            <w:r w:rsidRPr="00AF2B12">
              <w:rPr>
                <w:rFonts w:ascii="Helvetica" w:hAnsi="Helvetica" w:cs="Times New Roman"/>
              </w:rPr>
              <w:t>känner igen spetsig, trubbig och rät vinkel och mäter olika vinklar</w:t>
            </w:r>
          </w:p>
          <w:p w14:paraId="1FA0051B" w14:textId="77777777" w:rsidR="00AF2B12" w:rsidRPr="00AF2B12" w:rsidRDefault="00AF2B12" w:rsidP="00AF2B12">
            <w:pPr>
              <w:pStyle w:val="Liststycke"/>
              <w:numPr>
                <w:ilvl w:val="0"/>
                <w:numId w:val="1"/>
              </w:numPr>
              <w:spacing w:after="60" w:line="240" w:lineRule="auto"/>
              <w:ind w:left="284" w:hanging="284"/>
              <w:rPr>
                <w:rFonts w:ascii="Helvetica" w:hAnsi="Helvetica" w:cs="Times New Roman"/>
              </w:rPr>
            </w:pPr>
            <w:r w:rsidRPr="00AF2B12">
              <w:rPr>
                <w:rFonts w:ascii="Helvetica" w:hAnsi="Helvetica" w:cs="Times New Roman"/>
              </w:rPr>
              <w:t xml:space="preserve">mäter vinklar i trianglar och i månghörningar </w:t>
            </w:r>
          </w:p>
          <w:p w14:paraId="58F08E2F" w14:textId="77777777" w:rsidR="00AF2B12" w:rsidRPr="00AF2B12" w:rsidRDefault="00AF2B12" w:rsidP="00AF2B12">
            <w:pPr>
              <w:pStyle w:val="Liststycke"/>
              <w:numPr>
                <w:ilvl w:val="0"/>
                <w:numId w:val="1"/>
              </w:numPr>
              <w:spacing w:after="60" w:line="240" w:lineRule="auto"/>
              <w:ind w:left="284" w:hanging="284"/>
              <w:rPr>
                <w:rFonts w:ascii="Helvetica" w:hAnsi="Helvetica" w:cs="Times New Roman"/>
              </w:rPr>
            </w:pPr>
            <w:r w:rsidRPr="00AF2B12">
              <w:rPr>
                <w:rFonts w:ascii="Helvetica" w:hAnsi="Helvetica" w:cs="Times New Roman"/>
              </w:rPr>
              <w:t>använder vinkelsumman för att bestämma vinklar i trianglar och fyrhörningar</w:t>
            </w:r>
          </w:p>
          <w:p w14:paraId="1F8B95D1" w14:textId="77777777" w:rsidR="00AF2B12" w:rsidRPr="00AF2B12" w:rsidRDefault="00AF2B12" w:rsidP="00AF2B12">
            <w:pPr>
              <w:pStyle w:val="Liststycke"/>
              <w:numPr>
                <w:ilvl w:val="0"/>
                <w:numId w:val="1"/>
              </w:numPr>
              <w:spacing w:after="60" w:line="240" w:lineRule="auto"/>
              <w:ind w:left="284" w:hanging="284"/>
              <w:rPr>
                <w:rFonts w:ascii="Helvetica" w:hAnsi="Helvetica" w:cs="Times New Roman"/>
              </w:rPr>
            </w:pPr>
            <w:r w:rsidRPr="00AF2B12">
              <w:rPr>
                <w:rFonts w:ascii="Helvetica" w:hAnsi="Helvetica" w:cs="Times New Roman"/>
              </w:rPr>
              <w:t>hanterar enhetsbyten inom en storhet t ex längd, tid och volym</w:t>
            </w:r>
          </w:p>
          <w:p w14:paraId="3C7F0767" w14:textId="77777777" w:rsidR="00AF2B12" w:rsidRPr="00DB7C8C" w:rsidRDefault="00AF2B12" w:rsidP="00AF2B12">
            <w:pPr>
              <w:pStyle w:val="Liststycke"/>
              <w:numPr>
                <w:ilvl w:val="0"/>
                <w:numId w:val="4"/>
              </w:numPr>
              <w:spacing w:after="0" w:line="240" w:lineRule="auto"/>
              <w:ind w:left="284" w:hanging="284"/>
              <w:rPr>
                <w:rFonts w:ascii="Helvetica" w:hAnsi="Helvetica" w:cs="Times New Roman"/>
                <w:color w:val="000000" w:themeColor="text1"/>
              </w:rPr>
            </w:pPr>
            <w:r w:rsidRPr="00AF2B12">
              <w:rPr>
                <w:rFonts w:ascii="Helvetica" w:hAnsi="Helvetica" w:cs="Times New Roman"/>
                <w:color w:val="000000" w:themeColor="text1"/>
              </w:rPr>
              <w:t xml:space="preserve">redovisar sina tankar som har med mätning </w:t>
            </w:r>
            <w:r w:rsidRPr="00DB7C8C">
              <w:rPr>
                <w:rFonts w:ascii="Helvetica" w:hAnsi="Helvetica" w:cs="Times New Roman"/>
                <w:color w:val="000000" w:themeColor="text1"/>
              </w:rPr>
              <w:t>och storheter att göra på olika sätt t ex med bilder, ord eller matematiska symboler och växlar mellan dessa</w:t>
            </w:r>
          </w:p>
          <w:p w14:paraId="72436C9C" w14:textId="24F2FDFE" w:rsidR="00DB7C8C" w:rsidRPr="00AF2B12" w:rsidRDefault="00DB7C8C" w:rsidP="00AF2B12">
            <w:pPr>
              <w:pStyle w:val="Liststycke"/>
              <w:numPr>
                <w:ilvl w:val="0"/>
                <w:numId w:val="4"/>
              </w:numPr>
              <w:spacing w:after="0" w:line="240" w:lineRule="auto"/>
              <w:ind w:left="284" w:hanging="284"/>
              <w:rPr>
                <w:rFonts w:ascii="Helvetica" w:hAnsi="Helvetica" w:cs="Times New Roman"/>
                <w:color w:val="1F497D" w:themeColor="text2"/>
              </w:rPr>
            </w:pPr>
            <w:r w:rsidRPr="00DB7C8C">
              <w:rPr>
                <w:rFonts w:ascii="Helvetica" w:hAnsi="Helvetica" w:cs="Times New Roman"/>
                <w:color w:val="000000" w:themeColor="text1"/>
              </w:rPr>
              <w:t>ställer frågor, framför och bemöter matematiska resonemang om mätning och storheter</w:t>
            </w:r>
          </w:p>
        </w:tc>
        <w:tc>
          <w:tcPr>
            <w:tcW w:w="4946" w:type="dxa"/>
            <w:tcBorders>
              <w:top w:val="nil"/>
              <w:left w:val="nil"/>
              <w:bottom w:val="single" w:sz="4" w:space="0" w:color="A18C87"/>
              <w:right w:val="nil"/>
            </w:tcBorders>
          </w:tcPr>
          <w:p w14:paraId="52CFEAF6" w14:textId="77777777" w:rsidR="00AF2B12" w:rsidRPr="00AF2B12" w:rsidRDefault="00AF2B12" w:rsidP="00AF2B12">
            <w:pPr>
              <w:pStyle w:val="Liststycke"/>
              <w:keepNext/>
              <w:numPr>
                <w:ilvl w:val="0"/>
                <w:numId w:val="8"/>
              </w:numPr>
              <w:spacing w:after="60" w:line="240" w:lineRule="auto"/>
              <w:ind w:left="284" w:hanging="284"/>
              <w:outlineLvl w:val="1"/>
              <w:rPr>
                <w:rFonts w:ascii="Helvetica" w:eastAsia="Times" w:hAnsi="Helvetica" w:cs="Times New Roman"/>
                <w:lang w:eastAsia="sv-SE"/>
              </w:rPr>
            </w:pPr>
            <w:r w:rsidRPr="00AF2B12">
              <w:rPr>
                <w:rFonts w:ascii="Helvetica" w:eastAsia="Times" w:hAnsi="Helvetica" w:cs="Times New Roman"/>
                <w:lang w:eastAsia="sv-SE"/>
              </w:rPr>
              <w:t>jämför, uppskattar och mäter längder, areor, volymer, massa, tid och vinkel samt använder då lämpliga mätinstrument och måttsystem</w:t>
            </w:r>
          </w:p>
          <w:p w14:paraId="0D75D349" w14:textId="77777777" w:rsidR="00AF2B12" w:rsidRPr="00AF2B12" w:rsidRDefault="00AF2B12" w:rsidP="00AF2B12">
            <w:pPr>
              <w:pStyle w:val="Liststycke"/>
              <w:keepNext/>
              <w:numPr>
                <w:ilvl w:val="0"/>
                <w:numId w:val="8"/>
              </w:numPr>
              <w:spacing w:after="60" w:line="240" w:lineRule="auto"/>
              <w:ind w:left="284" w:hanging="284"/>
              <w:outlineLvl w:val="1"/>
              <w:rPr>
                <w:rFonts w:ascii="Helvetica" w:eastAsia="Times" w:hAnsi="Helvetica" w:cs="Times New Roman"/>
                <w:lang w:eastAsia="sv-SE"/>
              </w:rPr>
            </w:pPr>
            <w:r w:rsidRPr="00AF2B12">
              <w:rPr>
                <w:rFonts w:ascii="Helvetica" w:eastAsia="Times" w:hAnsi="Helvetica" w:cs="Times New Roman"/>
                <w:lang w:eastAsia="sv-SE"/>
              </w:rPr>
              <w:t>använder samband mellan olika vinklar (t ex vinkelsumman i månghörningar, yttervinklar) vid beräkningar av vinklars storlek i olika geometriska figurer</w:t>
            </w:r>
          </w:p>
          <w:p w14:paraId="7C374AEB" w14:textId="77777777" w:rsidR="00AF2B12" w:rsidRPr="00AF2B12" w:rsidRDefault="00AF2B12" w:rsidP="00AF2B12">
            <w:pPr>
              <w:pStyle w:val="Liststycke"/>
              <w:numPr>
                <w:ilvl w:val="0"/>
                <w:numId w:val="1"/>
              </w:numPr>
              <w:spacing w:after="60" w:line="240" w:lineRule="auto"/>
              <w:ind w:left="284" w:hanging="284"/>
              <w:rPr>
                <w:rFonts w:ascii="Helvetica" w:hAnsi="Helvetica" w:cs="Times New Roman"/>
              </w:rPr>
            </w:pPr>
            <w:r w:rsidRPr="00AF2B12">
              <w:rPr>
                <w:rFonts w:ascii="Helvetica" w:hAnsi="Helvetica" w:cs="Times New Roman"/>
              </w:rPr>
              <w:t>använder lämpliga metoder och måttsystem vid beräkningar av olika geometriska objekts area, omkrets och volym</w:t>
            </w:r>
          </w:p>
          <w:p w14:paraId="70420A6F" w14:textId="77777777" w:rsidR="00AF2B12" w:rsidRPr="00AF2B12" w:rsidRDefault="00AF2B12" w:rsidP="00AF2B12">
            <w:pPr>
              <w:pStyle w:val="Liststycke"/>
              <w:numPr>
                <w:ilvl w:val="0"/>
                <w:numId w:val="1"/>
              </w:numPr>
              <w:spacing w:after="60" w:line="240" w:lineRule="auto"/>
              <w:ind w:left="284" w:hanging="284"/>
              <w:rPr>
                <w:rFonts w:ascii="Helvetica" w:hAnsi="Helvetica" w:cs="Times New Roman"/>
              </w:rPr>
            </w:pPr>
            <w:r w:rsidRPr="00AF2B12">
              <w:rPr>
                <w:rFonts w:ascii="Helvetica" w:hAnsi="Helvetica" w:cs="Times New Roman"/>
              </w:rPr>
              <w:t>hanterar samband mellan enheter och enhetsbyten inom en storhet t ex längd, tid eller fart</w:t>
            </w:r>
          </w:p>
          <w:p w14:paraId="30974846" w14:textId="77777777" w:rsidR="00AF2B12" w:rsidRPr="00AF2B12" w:rsidRDefault="00AF2B12" w:rsidP="00AF2B12">
            <w:pPr>
              <w:pStyle w:val="Liststycke"/>
              <w:numPr>
                <w:ilvl w:val="0"/>
                <w:numId w:val="1"/>
              </w:numPr>
              <w:spacing w:after="60" w:line="240" w:lineRule="auto"/>
              <w:ind w:left="284" w:hanging="284"/>
              <w:rPr>
                <w:rFonts w:ascii="Helvetica" w:hAnsi="Helvetica" w:cs="Times New Roman"/>
              </w:rPr>
            </w:pPr>
            <w:r w:rsidRPr="00AF2B12">
              <w:rPr>
                <w:rFonts w:ascii="Helvetica" w:hAnsi="Helvetica" w:cs="Times New Roman"/>
              </w:rPr>
              <w:t>hanterar samband mellan olika enheter t ex deciliter och cm</w:t>
            </w:r>
            <w:r w:rsidRPr="00AF2B12">
              <w:rPr>
                <w:rFonts w:ascii="Helvetica" w:hAnsi="Helvetica" w:cs="Times New Roman"/>
                <w:vertAlign w:val="superscript"/>
              </w:rPr>
              <w:t>3</w:t>
            </w:r>
          </w:p>
          <w:p w14:paraId="36BC7A53" w14:textId="77777777" w:rsidR="00AF2B12" w:rsidRPr="00AF2B12" w:rsidRDefault="00AF2B12" w:rsidP="00AF2B12">
            <w:pPr>
              <w:pStyle w:val="Liststycke"/>
              <w:numPr>
                <w:ilvl w:val="0"/>
                <w:numId w:val="1"/>
              </w:numPr>
              <w:spacing w:after="60" w:line="240" w:lineRule="auto"/>
              <w:ind w:left="284" w:hanging="284"/>
              <w:rPr>
                <w:rFonts w:ascii="Helvetica" w:hAnsi="Helvetica" w:cs="Times New Roman"/>
              </w:rPr>
            </w:pPr>
            <w:r w:rsidRPr="00AF2B12">
              <w:rPr>
                <w:rFonts w:ascii="Helvetica" w:hAnsi="Helvetica" w:cs="Times New Roman"/>
              </w:rPr>
              <w:t>svarar i för situationen lämplig enhet och med rimlig noggrannhet</w:t>
            </w:r>
          </w:p>
          <w:p w14:paraId="106A9003" w14:textId="77777777" w:rsidR="00AF2B12" w:rsidRPr="00DB7C8C" w:rsidRDefault="00AF2B12" w:rsidP="00AF2B12">
            <w:pPr>
              <w:pStyle w:val="Liststycke"/>
              <w:numPr>
                <w:ilvl w:val="0"/>
                <w:numId w:val="5"/>
              </w:numPr>
              <w:spacing w:after="0" w:line="240" w:lineRule="auto"/>
              <w:ind w:left="284" w:hanging="284"/>
              <w:rPr>
                <w:rFonts w:ascii="Helvetica" w:hAnsi="Helvetica" w:cs="Times New Roman"/>
              </w:rPr>
            </w:pPr>
            <w:r w:rsidRPr="00AF2B12">
              <w:rPr>
                <w:rFonts w:ascii="Helvetica" w:hAnsi="Helvetica" w:cs="Times New Roman"/>
                <w:color w:val="000000" w:themeColor="text1"/>
              </w:rPr>
              <w:t>redovisar sina tankar som har med mätning och storheter att göra på olika sätt t ex med bilder, ord eller matematiska symboler och växlar mellan dessa</w:t>
            </w:r>
          </w:p>
          <w:p w14:paraId="3E691EE1" w14:textId="65AD4622" w:rsidR="00DB7C8C" w:rsidRPr="00AF2B12" w:rsidRDefault="00DB7C8C" w:rsidP="00AF2B12">
            <w:pPr>
              <w:pStyle w:val="Liststycke"/>
              <w:numPr>
                <w:ilvl w:val="0"/>
                <w:numId w:val="5"/>
              </w:numPr>
              <w:spacing w:after="0" w:line="240" w:lineRule="auto"/>
              <w:ind w:left="284" w:hanging="284"/>
              <w:rPr>
                <w:rFonts w:ascii="Helvetica" w:hAnsi="Helvetica" w:cs="Times New Roman"/>
              </w:rPr>
            </w:pPr>
            <w:r w:rsidRPr="00DB7C8C">
              <w:rPr>
                <w:rFonts w:ascii="Helvetica" w:hAnsi="Helvetica" w:cs="Times New Roman"/>
              </w:rPr>
              <w:t>följer framför och bemöter matematiska resonemang om enhetsbyten och beräkningar av storheter för olika geometriska objekt</w:t>
            </w:r>
          </w:p>
        </w:tc>
      </w:tr>
    </w:tbl>
    <w:p w14:paraId="48D6A766" w14:textId="77777777" w:rsidR="00897F96" w:rsidRPr="001B3CD0" w:rsidRDefault="00897F96" w:rsidP="00AF2B12">
      <w:pPr>
        <w:rPr>
          <w:rFonts w:ascii="Helvetica" w:hAnsi="Helvetica"/>
          <w:sz w:val="48"/>
        </w:rPr>
      </w:pPr>
    </w:p>
    <w:sectPr w:rsidR="00897F96" w:rsidRPr="001B3CD0" w:rsidSect="001B3CD0">
      <w:pgSz w:w="16840" w:h="11900" w:orient="landscape"/>
      <w:pgMar w:top="851" w:right="0" w:bottom="851" w:left="0" w:header="0" w:footer="708" w:gutter="0"/>
      <w:pgBorders>
        <w:bottom w:val="single" w:sz="4" w:space="1" w:color="auto"/>
      </w:pgBorders>
      <w:cols w:space="708"/>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66C60" w14:textId="77777777" w:rsidR="00BE71ED" w:rsidRDefault="00BE71ED" w:rsidP="00972620">
      <w:r>
        <w:separator/>
      </w:r>
    </w:p>
  </w:endnote>
  <w:endnote w:type="continuationSeparator" w:id="0">
    <w:p w14:paraId="393FAEC8" w14:textId="77777777" w:rsidR="00BE71ED" w:rsidRDefault="00BE71ED" w:rsidP="0097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altName w:val="Helvetica"/>
    <w:panose1 w:val="00000000000000000000"/>
    <w:charset w:val="4D"/>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30B8D" w14:textId="77777777" w:rsidR="00BE71ED" w:rsidRDefault="00BE71ED" w:rsidP="00972620">
      <w:r>
        <w:separator/>
      </w:r>
    </w:p>
  </w:footnote>
  <w:footnote w:type="continuationSeparator" w:id="0">
    <w:p w14:paraId="1DEDC96B" w14:textId="77777777" w:rsidR="00BE71ED" w:rsidRDefault="00BE71ED" w:rsidP="0097262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87A83"/>
    <w:multiLevelType w:val="hybridMultilevel"/>
    <w:tmpl w:val="6A3E29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Aria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Arial"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Arial" w:hint="default"/>
      </w:rPr>
    </w:lvl>
    <w:lvl w:ilvl="8" w:tplc="041D0005" w:tentative="1">
      <w:start w:val="1"/>
      <w:numFmt w:val="bullet"/>
      <w:lvlText w:val=""/>
      <w:lvlJc w:val="left"/>
      <w:pPr>
        <w:ind w:left="6120" w:hanging="360"/>
      </w:pPr>
      <w:rPr>
        <w:rFonts w:ascii="Wingdings" w:hAnsi="Wingdings" w:hint="default"/>
      </w:rPr>
    </w:lvl>
  </w:abstractNum>
  <w:abstractNum w:abstractNumId="1">
    <w:nsid w:val="334D43FA"/>
    <w:multiLevelType w:val="hybridMultilevel"/>
    <w:tmpl w:val="BD0E390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nsid w:val="4C2D232D"/>
    <w:multiLevelType w:val="hybridMultilevel"/>
    <w:tmpl w:val="435C74E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4CDB2B25"/>
    <w:multiLevelType w:val="hybridMultilevel"/>
    <w:tmpl w:val="ADEAA0C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Aria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Arial"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Arial"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65216387"/>
    <w:multiLevelType w:val="hybridMultilevel"/>
    <w:tmpl w:val="DA00E89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Aria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Arial"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Arial" w:hint="default"/>
      </w:rPr>
    </w:lvl>
    <w:lvl w:ilvl="8" w:tplc="041D0005" w:tentative="1">
      <w:start w:val="1"/>
      <w:numFmt w:val="bullet"/>
      <w:lvlText w:val=""/>
      <w:lvlJc w:val="left"/>
      <w:pPr>
        <w:ind w:left="6120" w:hanging="360"/>
      </w:pPr>
      <w:rPr>
        <w:rFonts w:ascii="Wingdings" w:hAnsi="Wingdings" w:hint="default"/>
      </w:rPr>
    </w:lvl>
  </w:abstractNum>
  <w:abstractNum w:abstractNumId="5">
    <w:nsid w:val="6DC61785"/>
    <w:multiLevelType w:val="hybridMultilevel"/>
    <w:tmpl w:val="1A905E9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759E0F26"/>
    <w:multiLevelType w:val="hybridMultilevel"/>
    <w:tmpl w:val="04DCCFF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Aria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Arial"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Arial"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76777E50"/>
    <w:multiLevelType w:val="hybridMultilevel"/>
    <w:tmpl w:val="3E6C22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0"/>
  </w:num>
  <w:num w:numId="4">
    <w:abstractNumId w:val="1"/>
  </w:num>
  <w:num w:numId="5">
    <w:abstractNumId w:val="3"/>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1304"/>
  <w:hyphenationZone w:val="425"/>
  <w:evenAndOddHeaders/>
  <w:drawingGridHorizontalSpacing w:val="360"/>
  <w:drawingGridVerticalSpacing w:val="360"/>
  <w:displayHorizontalDrawingGridEvery w:val="0"/>
  <w:displayVerticalDrawingGridEvery w:val="0"/>
  <w:characterSpacingControl w:val="doNotCompress"/>
  <w:savePreviewPicture/>
  <w:hdrShapeDefaults>
    <o:shapedefaults v:ext="edit" spidmax="205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620"/>
    <w:rsid w:val="00003955"/>
    <w:rsid w:val="000A5271"/>
    <w:rsid w:val="00100556"/>
    <w:rsid w:val="001046D7"/>
    <w:rsid w:val="00135E90"/>
    <w:rsid w:val="00137611"/>
    <w:rsid w:val="0014500B"/>
    <w:rsid w:val="001A2397"/>
    <w:rsid w:val="001B1D9C"/>
    <w:rsid w:val="001B3CD0"/>
    <w:rsid w:val="001F736A"/>
    <w:rsid w:val="0024789F"/>
    <w:rsid w:val="00263647"/>
    <w:rsid w:val="00277041"/>
    <w:rsid w:val="002F745D"/>
    <w:rsid w:val="0031705C"/>
    <w:rsid w:val="0036207B"/>
    <w:rsid w:val="00371A8A"/>
    <w:rsid w:val="00397890"/>
    <w:rsid w:val="0042652E"/>
    <w:rsid w:val="004A12C3"/>
    <w:rsid w:val="004C380D"/>
    <w:rsid w:val="004E77CB"/>
    <w:rsid w:val="005436E1"/>
    <w:rsid w:val="00550B24"/>
    <w:rsid w:val="00583D7B"/>
    <w:rsid w:val="005B2CF7"/>
    <w:rsid w:val="005F24CB"/>
    <w:rsid w:val="00764CDB"/>
    <w:rsid w:val="0078014E"/>
    <w:rsid w:val="00786A15"/>
    <w:rsid w:val="00827080"/>
    <w:rsid w:val="00867A79"/>
    <w:rsid w:val="00897F96"/>
    <w:rsid w:val="00956DC9"/>
    <w:rsid w:val="00972620"/>
    <w:rsid w:val="009964D6"/>
    <w:rsid w:val="009B5075"/>
    <w:rsid w:val="009E0766"/>
    <w:rsid w:val="009E5238"/>
    <w:rsid w:val="009E715D"/>
    <w:rsid w:val="00A050C5"/>
    <w:rsid w:val="00A370A4"/>
    <w:rsid w:val="00A4072F"/>
    <w:rsid w:val="00AC6172"/>
    <w:rsid w:val="00AD1EF3"/>
    <w:rsid w:val="00AD4AE1"/>
    <w:rsid w:val="00AE3538"/>
    <w:rsid w:val="00AF2B12"/>
    <w:rsid w:val="00BE71ED"/>
    <w:rsid w:val="00C10938"/>
    <w:rsid w:val="00C67183"/>
    <w:rsid w:val="00CD68C3"/>
    <w:rsid w:val="00D037E0"/>
    <w:rsid w:val="00D2237C"/>
    <w:rsid w:val="00DB7C8C"/>
    <w:rsid w:val="00DC496F"/>
    <w:rsid w:val="00DE30A3"/>
    <w:rsid w:val="00E2123F"/>
    <w:rsid w:val="00E23C8D"/>
    <w:rsid w:val="00E36181"/>
    <w:rsid w:val="00E6386D"/>
    <w:rsid w:val="00E70224"/>
    <w:rsid w:val="00EC3427"/>
    <w:rsid w:val="00F07C02"/>
    <w:rsid w:val="00FC2E18"/>
  </w:rsids>
  <m:mathPr>
    <m:mathFont m:val="Cambria Math"/>
    <m:brkBin m:val="before"/>
    <m:brkBinSub m:val="--"/>
    <m:smallFrac m:val="0"/>
    <m:dispDef m:val="0"/>
    <m:lMargin m:val="0"/>
    <m:rMargin m:val="0"/>
    <m:defJc m:val="centerGroup"/>
    <m:wrapRight/>
    <m:intLim m:val="subSup"/>
    <m:naryLim m:val="subSup"/>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0D904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620"/>
    <w:rPr>
      <w:rFonts w:ascii="Times New Roman" w:eastAsia="Times New Roman" w:hAnsi="Times New Roman" w:cs="Times New Roman"/>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972620"/>
    <w:pPr>
      <w:tabs>
        <w:tab w:val="center" w:pos="4536"/>
        <w:tab w:val="right" w:pos="9072"/>
      </w:tabs>
    </w:pPr>
    <w:rPr>
      <w:rFonts w:asciiTheme="minorHAnsi" w:eastAsiaTheme="minorEastAsia" w:hAnsiTheme="minorHAnsi" w:cstheme="minorBidi"/>
    </w:rPr>
  </w:style>
  <w:style w:type="character" w:customStyle="1" w:styleId="SidhuvudChar">
    <w:name w:val="Sidhuvud Char"/>
    <w:basedOn w:val="Standardstycketypsnitt"/>
    <w:link w:val="Sidhuvud"/>
    <w:uiPriority w:val="99"/>
    <w:rsid w:val="00972620"/>
  </w:style>
  <w:style w:type="paragraph" w:styleId="Sidfot">
    <w:name w:val="footer"/>
    <w:basedOn w:val="Normal"/>
    <w:link w:val="SidfotChar"/>
    <w:uiPriority w:val="99"/>
    <w:unhideWhenUsed/>
    <w:rsid w:val="00972620"/>
    <w:pPr>
      <w:tabs>
        <w:tab w:val="center" w:pos="4536"/>
        <w:tab w:val="right" w:pos="9072"/>
      </w:tabs>
    </w:pPr>
    <w:rPr>
      <w:rFonts w:asciiTheme="minorHAnsi" w:eastAsiaTheme="minorEastAsia" w:hAnsiTheme="minorHAnsi" w:cstheme="minorBidi"/>
    </w:rPr>
  </w:style>
  <w:style w:type="character" w:customStyle="1" w:styleId="SidfotChar">
    <w:name w:val="Sidfot Char"/>
    <w:basedOn w:val="Standardstycketypsnitt"/>
    <w:link w:val="Sidfot"/>
    <w:uiPriority w:val="99"/>
    <w:rsid w:val="00972620"/>
  </w:style>
  <w:style w:type="table" w:styleId="Tabellrutnt">
    <w:name w:val="Table Grid"/>
    <w:basedOn w:val="Normaltabell"/>
    <w:uiPriority w:val="59"/>
    <w:rsid w:val="000A52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jusskuggning-dekorfrg2">
    <w:name w:val="Light Shading Accent 2"/>
    <w:basedOn w:val="Normaltabell"/>
    <w:uiPriority w:val="60"/>
    <w:rsid w:val="000A527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ubbeltext">
    <w:name w:val="Balloon Text"/>
    <w:basedOn w:val="Normal"/>
    <w:link w:val="BubbeltextChar"/>
    <w:uiPriority w:val="99"/>
    <w:semiHidden/>
    <w:unhideWhenUsed/>
    <w:rsid w:val="009E715D"/>
    <w:rPr>
      <w:rFonts w:ascii="Lucida Grande" w:hAnsi="Lucida Grande" w:cs="Lucida Grande"/>
      <w:sz w:val="18"/>
      <w:szCs w:val="18"/>
    </w:rPr>
  </w:style>
  <w:style w:type="character" w:customStyle="1" w:styleId="BubbeltextChar">
    <w:name w:val="Bubbeltext Char"/>
    <w:basedOn w:val="Standardstycketypsnitt"/>
    <w:link w:val="Bubbeltext"/>
    <w:uiPriority w:val="99"/>
    <w:semiHidden/>
    <w:rsid w:val="009E715D"/>
    <w:rPr>
      <w:rFonts w:ascii="Lucida Grande" w:eastAsia="Times New Roman" w:hAnsi="Lucida Grande" w:cs="Lucida Grande"/>
      <w:sz w:val="18"/>
      <w:szCs w:val="18"/>
    </w:rPr>
  </w:style>
  <w:style w:type="character" w:styleId="Platshllartext">
    <w:name w:val="Placeholder Text"/>
    <w:basedOn w:val="Standardstycketypsnitt"/>
    <w:uiPriority w:val="99"/>
    <w:semiHidden/>
    <w:rsid w:val="00550B24"/>
    <w:rPr>
      <w:color w:val="808080"/>
    </w:rPr>
  </w:style>
  <w:style w:type="paragraph" w:styleId="Revision">
    <w:name w:val="Revision"/>
    <w:hidden/>
    <w:uiPriority w:val="99"/>
    <w:semiHidden/>
    <w:rsid w:val="00A370A4"/>
    <w:rPr>
      <w:rFonts w:ascii="Times New Roman" w:eastAsia="Times New Roman" w:hAnsi="Times New Roman" w:cs="Times New Roman"/>
    </w:rPr>
  </w:style>
  <w:style w:type="paragraph" w:styleId="Liststycke">
    <w:name w:val="List Paragraph"/>
    <w:basedOn w:val="Normal"/>
    <w:uiPriority w:val="34"/>
    <w:qFormat/>
    <w:rsid w:val="00897F96"/>
    <w:pPr>
      <w:spacing w:after="200" w:line="276" w:lineRule="auto"/>
      <w:ind w:left="720"/>
      <w:contextualSpacing/>
    </w:pPr>
    <w:rPr>
      <w:rFonts w:asciiTheme="minorHAnsi" w:eastAsiaTheme="minorHAnsi" w:hAnsiTheme="minorHAnsi" w:cstheme="minorBidi"/>
      <w:sz w:val="22"/>
      <w:szCs w:val="22"/>
      <w:lang w:eastAsia="en-US"/>
    </w:rPr>
  </w:style>
  <w:style w:type="paragraph" w:styleId="Kommentarer">
    <w:name w:val="annotation text"/>
    <w:basedOn w:val="Normal"/>
    <w:link w:val="KommentarerChar"/>
    <w:uiPriority w:val="99"/>
    <w:semiHidden/>
    <w:unhideWhenUsed/>
    <w:rsid w:val="002F745D"/>
    <w:pPr>
      <w:spacing w:after="200"/>
    </w:pPr>
    <w:rPr>
      <w:rFonts w:asciiTheme="minorHAnsi" w:eastAsiaTheme="minorHAnsi" w:hAnsiTheme="minorHAnsi" w:cstheme="minorBidi"/>
      <w:sz w:val="20"/>
      <w:szCs w:val="20"/>
      <w:lang w:eastAsia="en-US"/>
    </w:rPr>
  </w:style>
  <w:style w:type="character" w:customStyle="1" w:styleId="KommentarerChar">
    <w:name w:val="Kommentarer Char"/>
    <w:basedOn w:val="Standardstycketypsnitt"/>
    <w:link w:val="Kommentarer"/>
    <w:uiPriority w:val="99"/>
    <w:semiHidden/>
    <w:rsid w:val="002F745D"/>
    <w:rPr>
      <w:rFonts w:eastAsiaTheme="minorHAnsi"/>
      <w:sz w:val="20"/>
      <w:szCs w:val="20"/>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620"/>
    <w:rPr>
      <w:rFonts w:ascii="Times New Roman" w:eastAsia="Times New Roman" w:hAnsi="Times New Roman" w:cs="Times New Roman"/>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972620"/>
    <w:pPr>
      <w:tabs>
        <w:tab w:val="center" w:pos="4536"/>
        <w:tab w:val="right" w:pos="9072"/>
      </w:tabs>
    </w:pPr>
    <w:rPr>
      <w:rFonts w:asciiTheme="minorHAnsi" w:eastAsiaTheme="minorEastAsia" w:hAnsiTheme="minorHAnsi" w:cstheme="minorBidi"/>
    </w:rPr>
  </w:style>
  <w:style w:type="character" w:customStyle="1" w:styleId="SidhuvudChar">
    <w:name w:val="Sidhuvud Char"/>
    <w:basedOn w:val="Standardstycketypsnitt"/>
    <w:link w:val="Sidhuvud"/>
    <w:uiPriority w:val="99"/>
    <w:rsid w:val="00972620"/>
  </w:style>
  <w:style w:type="paragraph" w:styleId="Sidfot">
    <w:name w:val="footer"/>
    <w:basedOn w:val="Normal"/>
    <w:link w:val="SidfotChar"/>
    <w:uiPriority w:val="99"/>
    <w:unhideWhenUsed/>
    <w:rsid w:val="00972620"/>
    <w:pPr>
      <w:tabs>
        <w:tab w:val="center" w:pos="4536"/>
        <w:tab w:val="right" w:pos="9072"/>
      </w:tabs>
    </w:pPr>
    <w:rPr>
      <w:rFonts w:asciiTheme="minorHAnsi" w:eastAsiaTheme="minorEastAsia" w:hAnsiTheme="minorHAnsi" w:cstheme="minorBidi"/>
    </w:rPr>
  </w:style>
  <w:style w:type="character" w:customStyle="1" w:styleId="SidfotChar">
    <w:name w:val="Sidfot Char"/>
    <w:basedOn w:val="Standardstycketypsnitt"/>
    <w:link w:val="Sidfot"/>
    <w:uiPriority w:val="99"/>
    <w:rsid w:val="00972620"/>
  </w:style>
  <w:style w:type="table" w:styleId="Tabellrutnt">
    <w:name w:val="Table Grid"/>
    <w:basedOn w:val="Normaltabell"/>
    <w:uiPriority w:val="59"/>
    <w:rsid w:val="000A52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jusskuggning-dekorfrg2">
    <w:name w:val="Light Shading Accent 2"/>
    <w:basedOn w:val="Normaltabell"/>
    <w:uiPriority w:val="60"/>
    <w:rsid w:val="000A527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ubbeltext">
    <w:name w:val="Balloon Text"/>
    <w:basedOn w:val="Normal"/>
    <w:link w:val="BubbeltextChar"/>
    <w:uiPriority w:val="99"/>
    <w:semiHidden/>
    <w:unhideWhenUsed/>
    <w:rsid w:val="009E715D"/>
    <w:rPr>
      <w:rFonts w:ascii="Lucida Grande" w:hAnsi="Lucida Grande" w:cs="Lucida Grande"/>
      <w:sz w:val="18"/>
      <w:szCs w:val="18"/>
    </w:rPr>
  </w:style>
  <w:style w:type="character" w:customStyle="1" w:styleId="BubbeltextChar">
    <w:name w:val="Bubbeltext Char"/>
    <w:basedOn w:val="Standardstycketypsnitt"/>
    <w:link w:val="Bubbeltext"/>
    <w:uiPriority w:val="99"/>
    <w:semiHidden/>
    <w:rsid w:val="009E715D"/>
    <w:rPr>
      <w:rFonts w:ascii="Lucida Grande" w:eastAsia="Times New Roman" w:hAnsi="Lucida Grande" w:cs="Lucida Grande"/>
      <w:sz w:val="18"/>
      <w:szCs w:val="18"/>
    </w:rPr>
  </w:style>
  <w:style w:type="character" w:styleId="Platshllartext">
    <w:name w:val="Placeholder Text"/>
    <w:basedOn w:val="Standardstycketypsnitt"/>
    <w:uiPriority w:val="99"/>
    <w:semiHidden/>
    <w:rsid w:val="00550B24"/>
    <w:rPr>
      <w:color w:val="808080"/>
    </w:rPr>
  </w:style>
  <w:style w:type="paragraph" w:styleId="Revision">
    <w:name w:val="Revision"/>
    <w:hidden/>
    <w:uiPriority w:val="99"/>
    <w:semiHidden/>
    <w:rsid w:val="00A370A4"/>
    <w:rPr>
      <w:rFonts w:ascii="Times New Roman" w:eastAsia="Times New Roman" w:hAnsi="Times New Roman" w:cs="Times New Roman"/>
    </w:rPr>
  </w:style>
  <w:style w:type="paragraph" w:styleId="Liststycke">
    <w:name w:val="List Paragraph"/>
    <w:basedOn w:val="Normal"/>
    <w:uiPriority w:val="34"/>
    <w:qFormat/>
    <w:rsid w:val="00897F96"/>
    <w:pPr>
      <w:spacing w:after="200" w:line="276" w:lineRule="auto"/>
      <w:ind w:left="720"/>
      <w:contextualSpacing/>
    </w:pPr>
    <w:rPr>
      <w:rFonts w:asciiTheme="minorHAnsi" w:eastAsiaTheme="minorHAnsi" w:hAnsiTheme="minorHAnsi" w:cstheme="minorBidi"/>
      <w:sz w:val="22"/>
      <w:szCs w:val="22"/>
      <w:lang w:eastAsia="en-US"/>
    </w:rPr>
  </w:style>
  <w:style w:type="paragraph" w:styleId="Kommentarer">
    <w:name w:val="annotation text"/>
    <w:basedOn w:val="Normal"/>
    <w:link w:val="KommentarerChar"/>
    <w:uiPriority w:val="99"/>
    <w:semiHidden/>
    <w:unhideWhenUsed/>
    <w:rsid w:val="002F745D"/>
    <w:pPr>
      <w:spacing w:after="200"/>
    </w:pPr>
    <w:rPr>
      <w:rFonts w:asciiTheme="minorHAnsi" w:eastAsiaTheme="minorHAnsi" w:hAnsiTheme="minorHAnsi" w:cstheme="minorBidi"/>
      <w:sz w:val="20"/>
      <w:szCs w:val="20"/>
      <w:lang w:eastAsia="en-US"/>
    </w:rPr>
  </w:style>
  <w:style w:type="character" w:customStyle="1" w:styleId="KommentarerChar">
    <w:name w:val="Kommentarer Char"/>
    <w:basedOn w:val="Standardstycketypsnitt"/>
    <w:link w:val="Kommentarer"/>
    <w:uiPriority w:val="99"/>
    <w:semiHidden/>
    <w:rsid w:val="002F745D"/>
    <w:rPr>
      <w:rFonts w:eastAsiaTheme="minorHAns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48F1C-0526-B042-8D6C-2D97E15A6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8</Pages>
  <Words>2180</Words>
  <Characters>11558</Characters>
  <Application>Microsoft Macintosh Word</Application>
  <DocSecurity>0</DocSecurity>
  <Lines>96</Lines>
  <Paragraphs>27</Paragraphs>
  <ScaleCrop>false</ScaleCrop>
  <Company>AB Typoform</Company>
  <LinksUpToDate>false</LinksUpToDate>
  <CharactersWithSpaces>13711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Jerker von Vegesack</dc:creator>
  <cp:keywords/>
  <dc:description/>
  <cp:lastModifiedBy>Jerker von Vegesack</cp:lastModifiedBy>
  <cp:revision>31</cp:revision>
  <cp:lastPrinted>2013-12-19T10:42:00Z</cp:lastPrinted>
  <dcterms:created xsi:type="dcterms:W3CDTF">2013-12-19T10:36:00Z</dcterms:created>
  <dcterms:modified xsi:type="dcterms:W3CDTF">2014-01-14T15:26:00Z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2048</vt:i4>
  </property>
</Properties>
</file>